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22D2A" w:rsidRPr="002108B2" w:rsidRDefault="00D22D2A" w:rsidP="00D22D2A">
      <w:pPr>
        <w:pStyle w:val="Nadpis2"/>
        <w:spacing w:before="0"/>
        <w:ind w:left="578" w:hanging="578"/>
        <w:jc w:val="both"/>
        <w:rPr>
          <w:rFonts w:ascii="Calibri" w:hAnsi="Calibri"/>
          <w:sz w:val="22"/>
          <w:szCs w:val="22"/>
        </w:rPr>
      </w:pPr>
      <w:bookmarkStart w:id="0" w:name="_Toc516064864"/>
      <w:r w:rsidRPr="002108B2">
        <w:rPr>
          <w:rFonts w:ascii="Calibri" w:hAnsi="Calibri"/>
          <w:sz w:val="22"/>
          <w:szCs w:val="22"/>
        </w:rPr>
        <w:t xml:space="preserve">Príloha č. 1: </w:t>
      </w:r>
      <w:r w:rsidRPr="002108B2">
        <w:rPr>
          <w:rFonts w:ascii="Calibri" w:hAnsi="Calibri"/>
          <w:b w:val="0"/>
          <w:sz w:val="22"/>
          <w:szCs w:val="22"/>
        </w:rPr>
        <w:t>Vzorový formulár na určenie PHZ</w:t>
      </w:r>
      <w:bookmarkEnd w:id="0"/>
    </w:p>
    <w:p w:rsidR="00D22D2A" w:rsidRPr="002108B2" w:rsidRDefault="00D22D2A" w:rsidP="00D22D2A">
      <w:pPr>
        <w:spacing w:before="240" w:after="240" w:line="240" w:lineRule="auto"/>
        <w:jc w:val="center"/>
        <w:rPr>
          <w:rFonts w:ascii="Calibri" w:hAnsi="Calibri"/>
          <w:b/>
          <w:i/>
        </w:rPr>
      </w:pPr>
      <w:r w:rsidRPr="002108B2">
        <w:rPr>
          <w:rFonts w:ascii="Calibri" w:hAnsi="Calibri"/>
          <w:b/>
        </w:rPr>
        <w:t xml:space="preserve">Určenie predpokladanej hodnoty zákazky </w:t>
      </w:r>
    </w:p>
    <w:p w:rsidR="00D22D2A" w:rsidRPr="002108B2" w:rsidRDefault="00D22D2A" w:rsidP="00D22D2A">
      <w:pPr>
        <w:pStyle w:val="Odsekzoznamu"/>
        <w:numPr>
          <w:ilvl w:val="0"/>
          <w:numId w:val="20"/>
        </w:numPr>
        <w:spacing w:after="160" w:line="360" w:lineRule="auto"/>
        <w:ind w:left="284" w:hanging="284"/>
        <w:rPr>
          <w:rFonts w:ascii="Calibri" w:hAnsi="Calibri"/>
          <w:lang w:val="sk-SK"/>
        </w:rPr>
      </w:pPr>
      <w:r w:rsidRPr="002108B2">
        <w:rPr>
          <w:rFonts w:ascii="Calibri" w:hAnsi="Calibri"/>
          <w:lang w:val="sk-SK"/>
        </w:rPr>
        <w:t xml:space="preserve">Názov prijímateľa: </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0"/>
        </w:numPr>
        <w:spacing w:after="160" w:line="360" w:lineRule="auto"/>
        <w:ind w:left="284" w:hanging="284"/>
        <w:rPr>
          <w:rFonts w:ascii="Calibri" w:hAnsi="Calibri"/>
          <w:lang w:val="sk-SK"/>
        </w:rPr>
      </w:pPr>
      <w:r w:rsidRPr="002108B2">
        <w:rPr>
          <w:rFonts w:ascii="Calibri" w:hAnsi="Calibri"/>
          <w:lang w:val="sk-SK"/>
        </w:rPr>
        <w:t>Predmet / názov</w:t>
      </w:r>
      <w:r w:rsidRPr="002108B2" w:rsidDel="00AE4CCF">
        <w:rPr>
          <w:rFonts w:ascii="Calibri" w:hAnsi="Calibri"/>
          <w:lang w:val="sk-SK"/>
        </w:rPr>
        <w:t xml:space="preserve"> </w:t>
      </w:r>
      <w:r w:rsidRPr="002108B2">
        <w:rPr>
          <w:rFonts w:ascii="Calibri" w:hAnsi="Calibri"/>
          <w:lang w:val="sk-SK"/>
        </w:rPr>
        <w:t>zákazky:</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0"/>
        </w:numPr>
        <w:spacing w:after="160" w:line="360" w:lineRule="auto"/>
        <w:ind w:left="284" w:hanging="284"/>
        <w:rPr>
          <w:rFonts w:ascii="Calibri" w:hAnsi="Calibri"/>
          <w:lang w:val="sk-SK"/>
        </w:rPr>
      </w:pPr>
      <w:r w:rsidRPr="002108B2">
        <w:rPr>
          <w:rFonts w:ascii="Calibri" w:hAnsi="Calibri"/>
          <w:lang w:val="sk-SK"/>
        </w:rPr>
        <w:t>Druh zákazky (tovary/služby/práce):</w:t>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0"/>
        </w:numPr>
        <w:spacing w:after="160" w:line="360" w:lineRule="auto"/>
        <w:ind w:left="284" w:hanging="284"/>
        <w:rPr>
          <w:rFonts w:ascii="Calibri" w:hAnsi="Calibri"/>
          <w:lang w:val="sk-SK"/>
        </w:rPr>
      </w:pPr>
      <w:r w:rsidRPr="002108B2">
        <w:rPr>
          <w:rFonts w:ascii="Calibri" w:hAnsi="Calibri"/>
          <w:lang w:val="sk-SK"/>
        </w:rPr>
        <w:t>Kód CPV:</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0"/>
        </w:numPr>
        <w:spacing w:after="160" w:line="360" w:lineRule="auto"/>
        <w:ind w:left="284" w:hanging="284"/>
        <w:rPr>
          <w:rFonts w:ascii="Calibri" w:hAnsi="Calibri"/>
          <w:lang w:val="sk-SK"/>
        </w:rPr>
      </w:pPr>
      <w:r w:rsidRPr="002108B2">
        <w:rPr>
          <w:rFonts w:ascii="Calibri" w:hAnsi="Calibri"/>
          <w:lang w:val="sk-SK"/>
        </w:rPr>
        <w:t>Názov projektu a číslo ITMS2014+:</w:t>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0"/>
        </w:numPr>
        <w:spacing w:after="160" w:line="360" w:lineRule="auto"/>
        <w:ind w:left="284" w:hanging="284"/>
        <w:rPr>
          <w:rFonts w:ascii="Calibri" w:hAnsi="Calibri"/>
          <w:lang w:val="sk-SK"/>
        </w:rPr>
      </w:pPr>
      <w:r w:rsidRPr="002108B2">
        <w:rPr>
          <w:rFonts w:ascii="Calibri" w:hAnsi="Calibri"/>
          <w:lang w:val="sk-SK"/>
        </w:rPr>
        <w:t xml:space="preserve">Operačný program: </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Výskum a inovácie</w:t>
      </w:r>
    </w:p>
    <w:p w:rsidR="00D22D2A" w:rsidRPr="002108B2" w:rsidRDefault="00D22D2A" w:rsidP="00D22D2A">
      <w:pPr>
        <w:pStyle w:val="Odsekzoznamu"/>
        <w:numPr>
          <w:ilvl w:val="0"/>
          <w:numId w:val="20"/>
        </w:numPr>
        <w:spacing w:after="0" w:line="360" w:lineRule="auto"/>
        <w:ind w:left="284" w:hanging="284"/>
        <w:rPr>
          <w:rFonts w:ascii="Calibri" w:hAnsi="Calibri"/>
          <w:lang w:val="sk-SK"/>
        </w:rPr>
      </w:pPr>
      <w:r w:rsidRPr="002108B2">
        <w:rPr>
          <w:rFonts w:ascii="Calibri" w:hAnsi="Calibri"/>
          <w:lang w:val="sk-SK"/>
        </w:rPr>
        <w:t>Spôsob určenia PHZ</w:t>
      </w:r>
      <w:r w:rsidRPr="002108B2">
        <w:rPr>
          <w:rStyle w:val="Odkaznapoznmkupodiarou"/>
          <w:rFonts w:ascii="Calibri" w:hAnsi="Calibri"/>
          <w:lang w:val="sk-SK"/>
        </w:rPr>
        <w:footnoteReference w:id="1"/>
      </w:r>
      <w:r w:rsidRPr="002108B2">
        <w:rPr>
          <w:rFonts w:ascii="Calibri" w:hAnsi="Calibri"/>
          <w:lang w:val="sk-SK"/>
        </w:rPr>
        <w:t xml:space="preserve">: </w:t>
      </w:r>
    </w:p>
    <w:p w:rsidR="00D22D2A" w:rsidRPr="002108B2" w:rsidRDefault="00D22D2A" w:rsidP="00D22D2A">
      <w:pPr>
        <w:pStyle w:val="Odsekzoznamu"/>
        <w:numPr>
          <w:ilvl w:val="0"/>
          <w:numId w:val="19"/>
        </w:numPr>
        <w:tabs>
          <w:tab w:val="left" w:pos="851"/>
        </w:tabs>
        <w:spacing w:after="160" w:line="240" w:lineRule="auto"/>
        <w:ind w:left="709" w:hanging="284"/>
        <w:contextualSpacing w:val="0"/>
        <w:rPr>
          <w:rFonts w:ascii="Calibri" w:hAnsi="Calibri"/>
          <w:lang w:val="sk-SK"/>
        </w:rPr>
      </w:pPr>
      <w:r w:rsidRPr="002108B2">
        <w:rPr>
          <w:rFonts w:ascii="Calibri" w:hAnsi="Calibri"/>
          <w:lang w:val="sk-SK"/>
        </w:rPr>
        <w:t>Prieskum trhu</w:t>
      </w:r>
      <w:r w:rsidRPr="002108B2">
        <w:rPr>
          <w:rStyle w:val="Odkaznapoznmkupodiarou"/>
          <w:rFonts w:ascii="Calibri" w:hAnsi="Calibri"/>
          <w:lang w:val="sk-SK"/>
        </w:rPr>
        <w:footnoteReference w:id="2"/>
      </w:r>
      <w:r w:rsidRPr="002108B2">
        <w:rPr>
          <w:rFonts w:ascii="Calibri" w:hAnsi="Calibri"/>
          <w:lang w:val="sk-SK"/>
        </w:rPr>
        <w:t xml:space="preserve"> </w:t>
      </w:r>
      <w:r w:rsidRPr="002108B2">
        <w:rPr>
          <w:rFonts w:ascii="Calibri" w:hAnsi="Calibri"/>
          <w:lang w:val="sk-SK"/>
        </w:rPr>
        <w:tab/>
      </w:r>
      <w:r w:rsidRPr="002108B2">
        <w:rPr>
          <w:rFonts w:ascii="Calibri" w:hAnsi="Calibri"/>
          <w:lang w:val="sk-SK"/>
        </w:rPr>
        <w:tab/>
      </w:r>
      <w:r w:rsidRPr="002108B2">
        <w:rPr>
          <w:rFonts w:ascii="Calibri" w:hAnsi="Calibri"/>
          <w:lang w:val="sk-SK"/>
        </w:rPr>
        <w:tab/>
      </w:r>
      <w:bookmarkStart w:id="1" w:name="_GoBack"/>
      <w:bookmarkEnd w:id="1"/>
    </w:p>
    <w:p w:rsidR="00D22D2A" w:rsidRPr="002108B2" w:rsidRDefault="00D22D2A" w:rsidP="00D22D2A">
      <w:pPr>
        <w:pStyle w:val="Odsekzoznamu"/>
        <w:numPr>
          <w:ilvl w:val="0"/>
          <w:numId w:val="19"/>
        </w:numPr>
        <w:tabs>
          <w:tab w:val="left" w:pos="851"/>
        </w:tabs>
        <w:spacing w:before="120" w:after="160" w:line="240" w:lineRule="auto"/>
        <w:ind w:left="709" w:hanging="283"/>
        <w:contextualSpacing w:val="0"/>
        <w:rPr>
          <w:rFonts w:ascii="Calibri" w:hAnsi="Calibri"/>
          <w:lang w:val="sk-SK"/>
        </w:rPr>
      </w:pPr>
      <w:r w:rsidRPr="002108B2">
        <w:rPr>
          <w:rFonts w:ascii="Calibri" w:hAnsi="Calibri"/>
          <w:lang w:val="sk-SK"/>
        </w:rPr>
        <w:t>Rozpočet stavby (stavebného diela, alebo prác)</w:t>
      </w:r>
      <w:r w:rsidRPr="002108B2">
        <w:rPr>
          <w:rStyle w:val="Odkaznapoznmkupodiarou"/>
          <w:rFonts w:ascii="Calibri" w:hAnsi="Calibri"/>
          <w:lang w:val="sk-SK"/>
        </w:rPr>
        <w:footnoteReference w:id="3"/>
      </w:r>
      <w:r w:rsidRPr="002108B2">
        <w:rPr>
          <w:rFonts w:ascii="Calibri" w:hAnsi="Calibri"/>
          <w:lang w:val="sk-SK"/>
        </w:rPr>
        <w:tab/>
      </w:r>
    </w:p>
    <w:p w:rsidR="00D22D2A" w:rsidRPr="002108B2" w:rsidRDefault="00D22D2A" w:rsidP="00D22D2A">
      <w:pPr>
        <w:pStyle w:val="Odsekzoznamu"/>
        <w:numPr>
          <w:ilvl w:val="0"/>
          <w:numId w:val="19"/>
        </w:numPr>
        <w:tabs>
          <w:tab w:val="left" w:pos="851"/>
        </w:tabs>
        <w:spacing w:before="120" w:after="160" w:line="240" w:lineRule="auto"/>
        <w:ind w:left="709" w:hanging="283"/>
        <w:contextualSpacing w:val="0"/>
        <w:rPr>
          <w:rFonts w:ascii="Calibri" w:hAnsi="Calibri"/>
          <w:lang w:val="sk-SK"/>
        </w:rPr>
      </w:pPr>
      <w:r w:rsidRPr="002108B2">
        <w:rPr>
          <w:rFonts w:ascii="Calibri" w:hAnsi="Calibri"/>
          <w:lang w:val="sk-SK"/>
        </w:rPr>
        <w:t>Na základe predchádzajúcich zákaziek</w:t>
      </w:r>
      <w:r w:rsidRPr="002108B2">
        <w:rPr>
          <w:rStyle w:val="Odkaznapoznmkupodiarou"/>
          <w:rFonts w:ascii="Calibri" w:hAnsi="Calibri"/>
          <w:lang w:val="sk-SK"/>
        </w:rPr>
        <w:footnoteReference w:id="4"/>
      </w:r>
      <w:r w:rsidRPr="002108B2">
        <w:rPr>
          <w:rFonts w:ascii="Calibri" w:hAnsi="Calibri"/>
          <w:lang w:val="sk-SK"/>
        </w:rPr>
        <w:t xml:space="preserve"> </w:t>
      </w:r>
    </w:p>
    <w:p w:rsidR="00D22D2A" w:rsidRPr="002108B2" w:rsidRDefault="00D22D2A" w:rsidP="00D22D2A">
      <w:pPr>
        <w:pStyle w:val="Odsekzoznamu"/>
        <w:numPr>
          <w:ilvl w:val="0"/>
          <w:numId w:val="19"/>
        </w:numPr>
        <w:tabs>
          <w:tab w:val="left" w:pos="851"/>
        </w:tabs>
        <w:spacing w:before="120" w:after="160" w:line="240" w:lineRule="auto"/>
        <w:ind w:left="709" w:hanging="283"/>
        <w:contextualSpacing w:val="0"/>
        <w:rPr>
          <w:rFonts w:ascii="Calibri" w:hAnsi="Calibri"/>
          <w:lang w:val="sk-SK"/>
        </w:rPr>
      </w:pPr>
      <w:r w:rsidRPr="002108B2">
        <w:rPr>
          <w:rFonts w:ascii="Calibri" w:hAnsi="Calibri"/>
          <w:lang w:val="sk-SK"/>
        </w:rPr>
        <w:t>Na základe údajov z elektronického trhoviska</w:t>
      </w:r>
      <w:r w:rsidRPr="002108B2">
        <w:rPr>
          <w:rStyle w:val="Odkaznapoznmkupodiarou"/>
          <w:rFonts w:ascii="Calibri" w:hAnsi="Calibri"/>
          <w:lang w:val="sk-SK"/>
        </w:rPr>
        <w:footnoteReference w:id="5"/>
      </w:r>
    </w:p>
    <w:p w:rsidR="00D22D2A" w:rsidRPr="002108B2" w:rsidRDefault="00D22D2A" w:rsidP="00D22D2A">
      <w:pPr>
        <w:pStyle w:val="Odsekzoznamu"/>
        <w:numPr>
          <w:ilvl w:val="0"/>
          <w:numId w:val="19"/>
        </w:numPr>
        <w:tabs>
          <w:tab w:val="left" w:pos="851"/>
        </w:tabs>
        <w:spacing w:before="120" w:after="160" w:line="240" w:lineRule="auto"/>
        <w:ind w:left="709" w:hanging="283"/>
        <w:contextualSpacing w:val="0"/>
        <w:rPr>
          <w:rFonts w:ascii="Calibri" w:hAnsi="Calibri"/>
          <w:lang w:val="sk-SK"/>
        </w:rPr>
      </w:pPr>
      <w:r w:rsidRPr="002108B2">
        <w:rPr>
          <w:rFonts w:ascii="Calibri" w:hAnsi="Calibri"/>
          <w:lang w:val="sk-SK"/>
        </w:rPr>
        <w:t>Iným spôsobom</w:t>
      </w:r>
      <w:r w:rsidRPr="002108B2">
        <w:rPr>
          <w:rStyle w:val="Odkaznapoznmkupodiarou"/>
          <w:rFonts w:ascii="Calibri" w:hAnsi="Calibri"/>
          <w:lang w:val="sk-SK"/>
        </w:rPr>
        <w:footnoteReference w:id="6"/>
      </w:r>
      <w:r w:rsidRPr="002108B2">
        <w:rPr>
          <w:rFonts w:ascii="Calibri" w:hAnsi="Calibri"/>
          <w:lang w:val="sk-SK"/>
        </w:rPr>
        <w:t xml:space="preserve">: </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0"/>
        </w:numPr>
        <w:spacing w:before="120" w:after="160" w:line="360" w:lineRule="auto"/>
        <w:ind w:left="284" w:hanging="284"/>
        <w:rPr>
          <w:rFonts w:ascii="Calibri" w:hAnsi="Calibri"/>
          <w:lang w:val="sk-SK"/>
        </w:rPr>
      </w:pPr>
      <w:r w:rsidRPr="002108B2">
        <w:rPr>
          <w:rFonts w:ascii="Calibri" w:hAnsi="Calibri"/>
          <w:lang w:val="sk-SK"/>
        </w:rPr>
        <w:t>Podklady preukazujúce určenie PHZ</w:t>
      </w:r>
      <w:r w:rsidRPr="002108B2">
        <w:rPr>
          <w:rStyle w:val="Odkaznapoznmkupodiarou"/>
          <w:rFonts w:ascii="Calibri" w:hAnsi="Calibri"/>
          <w:lang w:val="sk-SK"/>
        </w:rPr>
        <w:footnoteReference w:id="7"/>
      </w:r>
      <w:r w:rsidRPr="002108B2">
        <w:rPr>
          <w:rFonts w:ascii="Calibri" w:hAnsi="Calibri"/>
          <w:lang w:val="sk-SK"/>
        </w:rPr>
        <w:t xml:space="preserve">: </w:t>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0"/>
        </w:numPr>
        <w:spacing w:before="120" w:after="160" w:line="360" w:lineRule="auto"/>
        <w:ind w:left="284" w:hanging="284"/>
        <w:rPr>
          <w:rFonts w:ascii="Calibri" w:hAnsi="Calibri"/>
          <w:lang w:val="sk-SK"/>
        </w:rPr>
      </w:pPr>
      <w:r w:rsidRPr="002108B2">
        <w:rPr>
          <w:rFonts w:ascii="Calibri" w:hAnsi="Calibri"/>
          <w:lang w:val="sk-SK"/>
        </w:rPr>
        <w:t>Výsledná PHZ</w:t>
      </w:r>
      <w:r w:rsidRPr="002108B2">
        <w:rPr>
          <w:rStyle w:val="Odkaznapoznmkupodiarou"/>
          <w:rFonts w:ascii="Calibri" w:hAnsi="Calibri"/>
          <w:lang w:val="sk-SK"/>
        </w:rPr>
        <w:footnoteReference w:id="8"/>
      </w:r>
      <w:r w:rsidRPr="002108B2">
        <w:rPr>
          <w:rFonts w:ascii="Calibri" w:hAnsi="Calibri"/>
          <w:lang w:val="sk-SK"/>
        </w:rPr>
        <w:t xml:space="preserve">: </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0"/>
        </w:numPr>
        <w:spacing w:before="120" w:after="160" w:line="360" w:lineRule="auto"/>
        <w:ind w:left="284" w:hanging="284"/>
        <w:rPr>
          <w:rFonts w:ascii="Calibri" w:hAnsi="Calibri"/>
          <w:lang w:val="sk-SK"/>
        </w:rPr>
      </w:pPr>
      <w:r w:rsidRPr="002108B2">
        <w:rPr>
          <w:rFonts w:ascii="Calibri" w:hAnsi="Calibri"/>
          <w:lang w:val="sk-SK"/>
        </w:rPr>
        <w:t xml:space="preserve">Meno, funkcia a podpis zodpovednej osoby: </w:t>
      </w:r>
      <w:r w:rsidRPr="002108B2">
        <w:rPr>
          <w:rFonts w:ascii="Calibri" w:hAnsi="Calibri"/>
          <w:lang w:val="sk-SK"/>
        </w:rPr>
        <w:tab/>
        <w:t>..........................................................................</w:t>
      </w:r>
    </w:p>
    <w:p w:rsidR="00D22D2A" w:rsidRPr="002108B2" w:rsidRDefault="00D22D2A" w:rsidP="00D22D2A">
      <w:pPr>
        <w:pStyle w:val="Odsekzoznamu"/>
        <w:numPr>
          <w:ilvl w:val="0"/>
          <w:numId w:val="20"/>
        </w:numPr>
        <w:spacing w:before="120" w:after="160" w:line="360" w:lineRule="auto"/>
        <w:ind w:left="284" w:hanging="284"/>
        <w:rPr>
          <w:rFonts w:ascii="Calibri" w:hAnsi="Calibri"/>
          <w:lang w:val="sk-SK"/>
        </w:rPr>
      </w:pPr>
      <w:r w:rsidRPr="002108B2">
        <w:rPr>
          <w:rFonts w:ascii="Calibri" w:hAnsi="Calibri"/>
          <w:lang w:val="sk-SK"/>
        </w:rPr>
        <w:t xml:space="preserve">Miesto a dátum: </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0"/>
        </w:numPr>
        <w:tabs>
          <w:tab w:val="left" w:pos="1418"/>
        </w:tabs>
        <w:spacing w:before="120" w:after="160" w:line="360" w:lineRule="auto"/>
        <w:ind w:left="284" w:hanging="284"/>
        <w:rPr>
          <w:rFonts w:ascii="Calibri" w:hAnsi="Calibri"/>
          <w:lang w:val="sk-SK"/>
        </w:rPr>
      </w:pPr>
      <w:r w:rsidRPr="002108B2">
        <w:rPr>
          <w:rFonts w:ascii="Calibri" w:hAnsi="Calibri"/>
          <w:lang w:val="sk-SK"/>
        </w:rPr>
        <w:t>Prílohy</w:t>
      </w:r>
      <w:r w:rsidRPr="002108B2">
        <w:rPr>
          <w:rStyle w:val="Odkaznapoznmkupodiarou"/>
          <w:rFonts w:ascii="Calibri" w:hAnsi="Calibri"/>
          <w:lang w:val="sk-SK"/>
        </w:rPr>
        <w:footnoteReference w:id="9"/>
      </w:r>
      <w:r w:rsidRPr="002108B2">
        <w:rPr>
          <w:rFonts w:ascii="Calibri" w:hAnsi="Calibri"/>
          <w:lang w:val="sk-SK"/>
        </w:rPr>
        <w:t xml:space="preserve">: </w:t>
      </w:r>
      <w:r w:rsidRPr="002108B2">
        <w:rPr>
          <w:rFonts w:ascii="Calibri" w:hAnsi="Calibri"/>
          <w:lang w:val="sk-SK"/>
        </w:rPr>
        <w:tab/>
        <w:t xml:space="preserve">Príloha č. 1 </w:t>
      </w:r>
      <w:r w:rsidRPr="002108B2">
        <w:rPr>
          <w:rFonts w:ascii="Calibri" w:hAnsi="Calibri"/>
          <w:lang w:val="sk-SK"/>
        </w:rPr>
        <w:tab/>
        <w:t>Záznam z prieskumu trhu</w:t>
      </w:r>
      <w:r w:rsidRPr="002108B2">
        <w:rPr>
          <w:rStyle w:val="Odkaznapoznmkupodiarou"/>
          <w:rFonts w:ascii="Calibri" w:hAnsi="Calibri"/>
          <w:lang w:val="sk-SK"/>
        </w:rPr>
        <w:footnoteReference w:id="10"/>
      </w:r>
    </w:p>
    <w:p w:rsidR="00D22D2A" w:rsidRPr="002108B2" w:rsidRDefault="00D22D2A" w:rsidP="00D22D2A">
      <w:pPr>
        <w:pStyle w:val="Odsekzoznamu"/>
        <w:tabs>
          <w:tab w:val="left" w:pos="1418"/>
        </w:tabs>
        <w:spacing w:before="120" w:line="360" w:lineRule="auto"/>
        <w:ind w:left="1416"/>
        <w:rPr>
          <w:rFonts w:ascii="Calibri" w:hAnsi="Calibri"/>
          <w:lang w:val="sk-SK"/>
        </w:rPr>
      </w:pPr>
      <w:r w:rsidRPr="002108B2">
        <w:rPr>
          <w:rFonts w:ascii="Calibri" w:hAnsi="Calibri"/>
          <w:lang w:val="sk-SK"/>
        </w:rPr>
        <w:t>Príloha č. X</w:t>
      </w:r>
      <w:r w:rsidRPr="002108B2">
        <w:rPr>
          <w:rFonts w:ascii="Calibri" w:hAnsi="Calibri"/>
          <w:lang w:val="sk-SK"/>
        </w:rPr>
        <w:tab/>
        <w:t>Názov prílohy</w:t>
      </w:r>
    </w:p>
    <w:p w:rsidR="00D22D2A" w:rsidRPr="002108B2" w:rsidRDefault="00D22D2A" w:rsidP="00D22D2A">
      <w:pPr>
        <w:tabs>
          <w:tab w:val="left" w:pos="1740"/>
        </w:tabs>
        <w:spacing w:line="240" w:lineRule="auto"/>
        <w:rPr>
          <w:rFonts w:ascii="Calibri" w:hAnsi="Calibri"/>
        </w:rPr>
      </w:pPr>
      <w:r w:rsidRPr="002108B2">
        <w:rPr>
          <w:rFonts w:ascii="Calibri" w:hAnsi="Calibri"/>
          <w:b/>
        </w:rPr>
        <w:br w:type="page"/>
      </w:r>
      <w:r w:rsidRPr="002108B2">
        <w:rPr>
          <w:rFonts w:ascii="Calibri" w:hAnsi="Calibri"/>
        </w:rPr>
        <w:lastRenderedPageBreak/>
        <w:t>Príloha č. 1 k určeniu PHZ</w:t>
      </w:r>
    </w:p>
    <w:p w:rsidR="00D22D2A" w:rsidRPr="002108B2" w:rsidRDefault="00D22D2A" w:rsidP="00D22D2A">
      <w:pPr>
        <w:spacing w:after="240" w:line="240" w:lineRule="auto"/>
        <w:jc w:val="center"/>
        <w:rPr>
          <w:rFonts w:ascii="Calibri" w:hAnsi="Calibri"/>
          <w:b/>
          <w:i/>
        </w:rPr>
      </w:pPr>
      <w:r w:rsidRPr="002108B2">
        <w:rPr>
          <w:rFonts w:ascii="Calibri" w:hAnsi="Calibri"/>
          <w:b/>
        </w:rPr>
        <w:t xml:space="preserve">Prieskum trhu pre účely určenia PHZ </w:t>
      </w:r>
      <w:r w:rsidRPr="002108B2">
        <w:rPr>
          <w:rFonts w:ascii="Calibri" w:hAnsi="Calibri"/>
          <w:b/>
          <w:i/>
        </w:rPr>
        <w:t>(vzor)</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t xml:space="preserve">Názov prijímateľa: </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t>Predmet / názov zákazky:</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t>Druh zákazky (tovary/služby/práce):</w:t>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t>Kód CPV:</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t>Názov projektu a číslo ITMS2014+:</w:t>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t>Operačný program:</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Výskum a inovácie</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t>Spôsob vykonania prieskumu trhu</w:t>
      </w:r>
      <w:r w:rsidRPr="002108B2">
        <w:rPr>
          <w:rStyle w:val="Odkaznapoznmkupodiarou"/>
          <w:rFonts w:ascii="Calibri" w:hAnsi="Calibri"/>
          <w:lang w:val="sk-SK"/>
        </w:rPr>
        <w:footnoteReference w:id="11"/>
      </w:r>
      <w:r w:rsidRPr="002108B2">
        <w:rPr>
          <w:rFonts w:ascii="Calibri" w:hAnsi="Calibri"/>
          <w:lang w:val="sk-SK"/>
        </w:rPr>
        <w:t xml:space="preserve">: </w:t>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t>Identifikovanie podkladov, na základe ktorých bol prieskum vykonaný</w:t>
      </w:r>
      <w:r w:rsidRPr="002108B2">
        <w:rPr>
          <w:rStyle w:val="Odkaznapoznmkupodiarou"/>
          <w:rFonts w:ascii="Calibri" w:hAnsi="Calibri"/>
          <w:lang w:val="sk-SK"/>
        </w:rPr>
        <w:footnoteReference w:id="12"/>
      </w:r>
      <w:r w:rsidRPr="002108B2">
        <w:rPr>
          <w:rFonts w:ascii="Calibri" w:hAnsi="Calibri"/>
          <w:lang w:val="sk-SK"/>
        </w:rPr>
        <w:t>:</w:t>
      </w:r>
    </w:p>
    <w:p w:rsidR="00D22D2A" w:rsidRPr="002108B2" w:rsidRDefault="00D22D2A" w:rsidP="00D22D2A">
      <w:pPr>
        <w:pStyle w:val="Odsekzoznamu"/>
        <w:numPr>
          <w:ilvl w:val="0"/>
          <w:numId w:val="22"/>
        </w:numPr>
        <w:tabs>
          <w:tab w:val="left" w:pos="709"/>
        </w:tabs>
        <w:spacing w:before="120" w:after="120" w:line="240" w:lineRule="auto"/>
        <w:ind w:left="993" w:hanging="567"/>
        <w:contextualSpacing w:val="0"/>
        <w:jc w:val="both"/>
        <w:rPr>
          <w:rFonts w:ascii="Calibri" w:hAnsi="Calibri"/>
          <w:lang w:val="sk-SK"/>
        </w:rPr>
      </w:pPr>
      <w:r w:rsidRPr="002108B2">
        <w:rPr>
          <w:rFonts w:ascii="Calibri" w:hAnsi="Calibri"/>
          <w:lang w:val="sk-SK"/>
        </w:rPr>
        <w:t>zoznam oslovených dodávateľov :</w:t>
      </w:r>
    </w:p>
    <w:tbl>
      <w:tblPr>
        <w:tblW w:w="8365"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6"/>
        <w:gridCol w:w="1807"/>
        <w:gridCol w:w="2551"/>
        <w:gridCol w:w="1561"/>
      </w:tblGrid>
      <w:tr w:rsidR="00D22D2A" w:rsidRPr="002108B2" w:rsidTr="00AB0C29">
        <w:trPr>
          <w:trHeight w:val="335"/>
        </w:trPr>
        <w:tc>
          <w:tcPr>
            <w:tcW w:w="2446" w:type="dxa"/>
            <w:shd w:val="clear" w:color="auto" w:fill="F2F2F2"/>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Názov dodávateľa</w:t>
            </w:r>
          </w:p>
        </w:tc>
        <w:tc>
          <w:tcPr>
            <w:tcW w:w="1807" w:type="dxa"/>
            <w:shd w:val="clear" w:color="auto" w:fill="F2F2F2"/>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Dátum oslovenia</w:t>
            </w:r>
          </w:p>
        </w:tc>
        <w:tc>
          <w:tcPr>
            <w:tcW w:w="2551" w:type="dxa"/>
            <w:shd w:val="clear" w:color="auto" w:fill="F2F2F2"/>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Spôsob oslovenia</w:t>
            </w:r>
          </w:p>
        </w:tc>
        <w:tc>
          <w:tcPr>
            <w:tcW w:w="1561" w:type="dxa"/>
            <w:shd w:val="clear" w:color="auto" w:fill="F2F2F2"/>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 xml:space="preserve">Prijatá ponuka: </w:t>
            </w:r>
            <w:r w:rsidRPr="002108B2">
              <w:rPr>
                <w:rFonts w:ascii="Calibri" w:hAnsi="Calibri"/>
              </w:rPr>
              <w:t>áno/nie</w:t>
            </w:r>
          </w:p>
        </w:tc>
      </w:tr>
      <w:tr w:rsidR="00D22D2A" w:rsidRPr="002108B2" w:rsidTr="00AB0C29">
        <w:tc>
          <w:tcPr>
            <w:tcW w:w="2446" w:type="dxa"/>
            <w:shd w:val="clear" w:color="auto" w:fill="auto"/>
            <w:vAlign w:val="center"/>
          </w:tcPr>
          <w:p w:rsidR="00D22D2A" w:rsidRPr="002108B2" w:rsidRDefault="00D22D2A" w:rsidP="00AB0C29">
            <w:pPr>
              <w:spacing w:after="0" w:line="240" w:lineRule="auto"/>
              <w:jc w:val="center"/>
              <w:rPr>
                <w:rFonts w:ascii="Calibri" w:hAnsi="Calibri"/>
              </w:rPr>
            </w:pPr>
          </w:p>
        </w:tc>
        <w:tc>
          <w:tcPr>
            <w:tcW w:w="1807" w:type="dxa"/>
            <w:shd w:val="clear" w:color="auto" w:fill="auto"/>
            <w:vAlign w:val="center"/>
          </w:tcPr>
          <w:p w:rsidR="00D22D2A" w:rsidRPr="002108B2" w:rsidRDefault="00D22D2A" w:rsidP="00AB0C29">
            <w:pPr>
              <w:spacing w:after="0" w:line="240" w:lineRule="auto"/>
              <w:rPr>
                <w:rFonts w:ascii="Calibri" w:hAnsi="Calibri"/>
              </w:rPr>
            </w:pPr>
          </w:p>
        </w:tc>
        <w:tc>
          <w:tcPr>
            <w:tcW w:w="2551" w:type="dxa"/>
            <w:shd w:val="clear" w:color="auto" w:fill="auto"/>
            <w:vAlign w:val="center"/>
          </w:tcPr>
          <w:p w:rsidR="00D22D2A" w:rsidRPr="002108B2" w:rsidRDefault="00D22D2A" w:rsidP="00AB0C29">
            <w:pPr>
              <w:spacing w:after="0" w:line="240" w:lineRule="auto"/>
              <w:rPr>
                <w:rFonts w:ascii="Calibri" w:hAnsi="Calibri"/>
              </w:rPr>
            </w:pPr>
          </w:p>
        </w:tc>
        <w:tc>
          <w:tcPr>
            <w:tcW w:w="1561" w:type="dxa"/>
            <w:shd w:val="clear" w:color="auto" w:fill="auto"/>
            <w:vAlign w:val="center"/>
          </w:tcPr>
          <w:p w:rsidR="00D22D2A" w:rsidRPr="002108B2" w:rsidRDefault="00D22D2A" w:rsidP="00AB0C29">
            <w:pPr>
              <w:spacing w:after="0" w:line="240" w:lineRule="auto"/>
              <w:rPr>
                <w:rFonts w:ascii="Calibri" w:hAnsi="Calibri"/>
              </w:rPr>
            </w:pPr>
          </w:p>
        </w:tc>
      </w:tr>
      <w:tr w:rsidR="00D22D2A" w:rsidRPr="002108B2" w:rsidTr="00AB0C29">
        <w:tc>
          <w:tcPr>
            <w:tcW w:w="2446" w:type="dxa"/>
            <w:shd w:val="clear" w:color="auto" w:fill="auto"/>
            <w:vAlign w:val="center"/>
          </w:tcPr>
          <w:p w:rsidR="00D22D2A" w:rsidRPr="002108B2" w:rsidRDefault="00D22D2A" w:rsidP="00AB0C29">
            <w:pPr>
              <w:spacing w:after="0" w:line="240" w:lineRule="auto"/>
              <w:jc w:val="center"/>
              <w:rPr>
                <w:rFonts w:ascii="Calibri" w:hAnsi="Calibri"/>
              </w:rPr>
            </w:pPr>
          </w:p>
        </w:tc>
        <w:tc>
          <w:tcPr>
            <w:tcW w:w="1807" w:type="dxa"/>
            <w:shd w:val="clear" w:color="auto" w:fill="auto"/>
            <w:vAlign w:val="center"/>
          </w:tcPr>
          <w:p w:rsidR="00D22D2A" w:rsidRPr="002108B2" w:rsidRDefault="00D22D2A" w:rsidP="00AB0C29">
            <w:pPr>
              <w:spacing w:after="0" w:line="240" w:lineRule="auto"/>
              <w:rPr>
                <w:rFonts w:ascii="Calibri" w:hAnsi="Calibri"/>
              </w:rPr>
            </w:pPr>
          </w:p>
        </w:tc>
        <w:tc>
          <w:tcPr>
            <w:tcW w:w="2551" w:type="dxa"/>
            <w:shd w:val="clear" w:color="auto" w:fill="auto"/>
            <w:vAlign w:val="center"/>
          </w:tcPr>
          <w:p w:rsidR="00D22D2A" w:rsidRPr="002108B2" w:rsidRDefault="00D22D2A" w:rsidP="00AB0C29">
            <w:pPr>
              <w:spacing w:after="0" w:line="240" w:lineRule="auto"/>
              <w:rPr>
                <w:rFonts w:ascii="Calibri" w:hAnsi="Calibri"/>
              </w:rPr>
            </w:pPr>
          </w:p>
        </w:tc>
        <w:tc>
          <w:tcPr>
            <w:tcW w:w="1561" w:type="dxa"/>
            <w:shd w:val="clear" w:color="auto" w:fill="auto"/>
            <w:vAlign w:val="center"/>
          </w:tcPr>
          <w:p w:rsidR="00D22D2A" w:rsidRPr="002108B2" w:rsidRDefault="00D22D2A" w:rsidP="00AB0C29">
            <w:pPr>
              <w:spacing w:after="0" w:line="240" w:lineRule="auto"/>
              <w:rPr>
                <w:rFonts w:ascii="Calibri" w:hAnsi="Calibri"/>
              </w:rPr>
            </w:pPr>
          </w:p>
        </w:tc>
      </w:tr>
      <w:tr w:rsidR="00D22D2A" w:rsidRPr="002108B2" w:rsidTr="00AB0C29">
        <w:tc>
          <w:tcPr>
            <w:tcW w:w="2446" w:type="dxa"/>
            <w:shd w:val="clear" w:color="auto" w:fill="auto"/>
            <w:vAlign w:val="center"/>
          </w:tcPr>
          <w:p w:rsidR="00D22D2A" w:rsidRPr="002108B2" w:rsidRDefault="00D22D2A" w:rsidP="00AB0C29">
            <w:pPr>
              <w:spacing w:after="0" w:line="240" w:lineRule="auto"/>
              <w:jc w:val="center"/>
              <w:rPr>
                <w:rFonts w:ascii="Calibri" w:hAnsi="Calibri"/>
              </w:rPr>
            </w:pPr>
          </w:p>
        </w:tc>
        <w:tc>
          <w:tcPr>
            <w:tcW w:w="1807" w:type="dxa"/>
            <w:shd w:val="clear" w:color="auto" w:fill="auto"/>
            <w:vAlign w:val="center"/>
          </w:tcPr>
          <w:p w:rsidR="00D22D2A" w:rsidRPr="002108B2" w:rsidRDefault="00D22D2A" w:rsidP="00AB0C29">
            <w:pPr>
              <w:spacing w:after="0" w:line="240" w:lineRule="auto"/>
              <w:rPr>
                <w:rFonts w:ascii="Calibri" w:hAnsi="Calibri"/>
              </w:rPr>
            </w:pPr>
          </w:p>
        </w:tc>
        <w:tc>
          <w:tcPr>
            <w:tcW w:w="2551" w:type="dxa"/>
            <w:shd w:val="clear" w:color="auto" w:fill="auto"/>
            <w:vAlign w:val="center"/>
          </w:tcPr>
          <w:p w:rsidR="00D22D2A" w:rsidRPr="002108B2" w:rsidRDefault="00D22D2A" w:rsidP="00AB0C29">
            <w:pPr>
              <w:spacing w:after="0" w:line="240" w:lineRule="auto"/>
              <w:rPr>
                <w:rFonts w:ascii="Calibri" w:hAnsi="Calibri"/>
              </w:rPr>
            </w:pPr>
          </w:p>
        </w:tc>
        <w:tc>
          <w:tcPr>
            <w:tcW w:w="1561" w:type="dxa"/>
            <w:shd w:val="clear" w:color="auto" w:fill="auto"/>
            <w:vAlign w:val="center"/>
          </w:tcPr>
          <w:p w:rsidR="00D22D2A" w:rsidRPr="002108B2" w:rsidRDefault="00D22D2A" w:rsidP="00AB0C29">
            <w:pPr>
              <w:spacing w:after="0" w:line="240" w:lineRule="auto"/>
              <w:rPr>
                <w:rFonts w:ascii="Calibri" w:hAnsi="Calibri"/>
              </w:rPr>
            </w:pPr>
          </w:p>
        </w:tc>
      </w:tr>
    </w:tbl>
    <w:p w:rsidR="00D22D2A" w:rsidRPr="002108B2" w:rsidRDefault="00D22D2A" w:rsidP="00D22D2A">
      <w:pPr>
        <w:pStyle w:val="Odsekzoznamu"/>
        <w:numPr>
          <w:ilvl w:val="0"/>
          <w:numId w:val="22"/>
        </w:numPr>
        <w:tabs>
          <w:tab w:val="left" w:pos="709"/>
        </w:tabs>
        <w:spacing w:before="120" w:after="120" w:line="240" w:lineRule="auto"/>
        <w:ind w:left="993" w:hanging="567"/>
        <w:contextualSpacing w:val="0"/>
        <w:jc w:val="both"/>
        <w:rPr>
          <w:rFonts w:ascii="Calibri" w:hAnsi="Calibri"/>
          <w:lang w:val="sk-SK"/>
        </w:rPr>
      </w:pPr>
      <w:r w:rsidRPr="002108B2">
        <w:rPr>
          <w:rFonts w:ascii="Calibri" w:hAnsi="Calibri"/>
          <w:lang w:val="sk-SK"/>
        </w:rPr>
        <w:t>zoznam predložených ponúk:</w:t>
      </w:r>
    </w:p>
    <w:tbl>
      <w:tblPr>
        <w:tblW w:w="8369"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438"/>
        <w:gridCol w:w="1531"/>
        <w:gridCol w:w="2835"/>
        <w:gridCol w:w="1565"/>
      </w:tblGrid>
      <w:tr w:rsidR="00D22D2A" w:rsidRPr="002108B2" w:rsidTr="00AB0C29">
        <w:tc>
          <w:tcPr>
            <w:tcW w:w="2438" w:type="dxa"/>
            <w:shd w:val="pct5" w:color="auto" w:fill="auto"/>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 xml:space="preserve">Názov dodávateľa, ktorý predložil ponuku </w:t>
            </w:r>
          </w:p>
        </w:tc>
        <w:tc>
          <w:tcPr>
            <w:tcW w:w="1531" w:type="dxa"/>
            <w:shd w:val="pct5" w:color="auto" w:fill="auto"/>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Dátum predloženia</w:t>
            </w:r>
          </w:p>
        </w:tc>
        <w:tc>
          <w:tcPr>
            <w:tcW w:w="2835" w:type="dxa"/>
            <w:shd w:val="pct5" w:color="auto" w:fill="auto"/>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 xml:space="preserve">Suma ponuky relevantná pre určenie PHZ </w:t>
            </w:r>
            <w:r w:rsidRPr="002108B2">
              <w:rPr>
                <w:rFonts w:ascii="Calibri" w:hAnsi="Calibri"/>
              </w:rPr>
              <w:t>v EUR bez DPH</w:t>
            </w:r>
          </w:p>
        </w:tc>
        <w:tc>
          <w:tcPr>
            <w:tcW w:w="1565" w:type="dxa"/>
            <w:shd w:val="pct5" w:color="auto" w:fill="auto"/>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Poznámka</w:t>
            </w:r>
          </w:p>
        </w:tc>
      </w:tr>
      <w:tr w:rsidR="00D22D2A" w:rsidRPr="002108B2" w:rsidTr="00AB0C29">
        <w:tc>
          <w:tcPr>
            <w:tcW w:w="2438" w:type="dxa"/>
          </w:tcPr>
          <w:p w:rsidR="00D22D2A" w:rsidRPr="002108B2" w:rsidRDefault="00D22D2A" w:rsidP="00AB0C29">
            <w:pPr>
              <w:spacing w:after="0" w:line="240" w:lineRule="auto"/>
              <w:jc w:val="center"/>
              <w:rPr>
                <w:rFonts w:ascii="Calibri" w:hAnsi="Calibri"/>
                <w:b/>
              </w:rPr>
            </w:pPr>
          </w:p>
        </w:tc>
        <w:tc>
          <w:tcPr>
            <w:tcW w:w="1531" w:type="dxa"/>
          </w:tcPr>
          <w:p w:rsidR="00D22D2A" w:rsidRPr="002108B2" w:rsidRDefault="00D22D2A" w:rsidP="00AB0C29">
            <w:pPr>
              <w:spacing w:after="0" w:line="240" w:lineRule="auto"/>
              <w:jc w:val="center"/>
              <w:rPr>
                <w:rFonts w:ascii="Calibri" w:hAnsi="Calibri"/>
                <w:b/>
              </w:rPr>
            </w:pPr>
          </w:p>
        </w:tc>
        <w:tc>
          <w:tcPr>
            <w:tcW w:w="2835" w:type="dxa"/>
          </w:tcPr>
          <w:p w:rsidR="00D22D2A" w:rsidRPr="002108B2" w:rsidRDefault="00D22D2A" w:rsidP="00AB0C29">
            <w:pPr>
              <w:spacing w:after="0" w:line="240" w:lineRule="auto"/>
              <w:jc w:val="center"/>
              <w:rPr>
                <w:rFonts w:ascii="Calibri" w:hAnsi="Calibri"/>
                <w:b/>
              </w:rPr>
            </w:pPr>
          </w:p>
        </w:tc>
        <w:tc>
          <w:tcPr>
            <w:tcW w:w="1565" w:type="dxa"/>
          </w:tcPr>
          <w:p w:rsidR="00D22D2A" w:rsidRPr="002108B2" w:rsidRDefault="00D22D2A" w:rsidP="00AB0C29">
            <w:pPr>
              <w:spacing w:after="0" w:line="240" w:lineRule="auto"/>
              <w:jc w:val="center"/>
              <w:rPr>
                <w:rFonts w:ascii="Calibri" w:hAnsi="Calibri"/>
                <w:b/>
              </w:rPr>
            </w:pPr>
          </w:p>
        </w:tc>
      </w:tr>
      <w:tr w:rsidR="00D22D2A" w:rsidRPr="002108B2" w:rsidTr="00AB0C29">
        <w:tc>
          <w:tcPr>
            <w:tcW w:w="2438" w:type="dxa"/>
          </w:tcPr>
          <w:p w:rsidR="00D22D2A" w:rsidRPr="002108B2" w:rsidRDefault="00D22D2A" w:rsidP="00AB0C29">
            <w:pPr>
              <w:spacing w:after="0" w:line="240" w:lineRule="auto"/>
              <w:jc w:val="center"/>
              <w:rPr>
                <w:rFonts w:ascii="Calibri" w:hAnsi="Calibri"/>
                <w:b/>
              </w:rPr>
            </w:pPr>
          </w:p>
        </w:tc>
        <w:tc>
          <w:tcPr>
            <w:tcW w:w="1531" w:type="dxa"/>
          </w:tcPr>
          <w:p w:rsidR="00D22D2A" w:rsidRPr="002108B2" w:rsidRDefault="00D22D2A" w:rsidP="00AB0C29">
            <w:pPr>
              <w:spacing w:after="0" w:line="240" w:lineRule="auto"/>
              <w:jc w:val="center"/>
              <w:rPr>
                <w:rFonts w:ascii="Calibri" w:hAnsi="Calibri"/>
                <w:b/>
              </w:rPr>
            </w:pPr>
          </w:p>
        </w:tc>
        <w:tc>
          <w:tcPr>
            <w:tcW w:w="2835" w:type="dxa"/>
          </w:tcPr>
          <w:p w:rsidR="00D22D2A" w:rsidRPr="002108B2" w:rsidRDefault="00D22D2A" w:rsidP="00AB0C29">
            <w:pPr>
              <w:spacing w:after="0" w:line="240" w:lineRule="auto"/>
              <w:jc w:val="center"/>
              <w:rPr>
                <w:rFonts w:ascii="Calibri" w:hAnsi="Calibri"/>
                <w:b/>
              </w:rPr>
            </w:pPr>
          </w:p>
        </w:tc>
        <w:tc>
          <w:tcPr>
            <w:tcW w:w="1565" w:type="dxa"/>
          </w:tcPr>
          <w:p w:rsidR="00D22D2A" w:rsidRPr="002108B2" w:rsidRDefault="00D22D2A" w:rsidP="00AB0C29">
            <w:pPr>
              <w:spacing w:after="0" w:line="240" w:lineRule="auto"/>
              <w:jc w:val="center"/>
              <w:rPr>
                <w:rFonts w:ascii="Calibri" w:hAnsi="Calibri"/>
                <w:b/>
              </w:rPr>
            </w:pPr>
          </w:p>
        </w:tc>
      </w:tr>
      <w:tr w:rsidR="00D22D2A" w:rsidRPr="002108B2" w:rsidTr="00AB0C29">
        <w:tc>
          <w:tcPr>
            <w:tcW w:w="2438" w:type="dxa"/>
          </w:tcPr>
          <w:p w:rsidR="00D22D2A" w:rsidRPr="002108B2" w:rsidRDefault="00D22D2A" w:rsidP="00AB0C29">
            <w:pPr>
              <w:spacing w:after="0" w:line="240" w:lineRule="auto"/>
              <w:jc w:val="center"/>
              <w:rPr>
                <w:rFonts w:ascii="Calibri" w:hAnsi="Calibri"/>
                <w:b/>
              </w:rPr>
            </w:pPr>
          </w:p>
        </w:tc>
        <w:tc>
          <w:tcPr>
            <w:tcW w:w="1531" w:type="dxa"/>
          </w:tcPr>
          <w:p w:rsidR="00D22D2A" w:rsidRPr="002108B2" w:rsidRDefault="00D22D2A" w:rsidP="00AB0C29">
            <w:pPr>
              <w:spacing w:after="0" w:line="240" w:lineRule="auto"/>
              <w:jc w:val="center"/>
              <w:rPr>
                <w:rFonts w:ascii="Calibri" w:hAnsi="Calibri"/>
                <w:b/>
              </w:rPr>
            </w:pPr>
          </w:p>
        </w:tc>
        <w:tc>
          <w:tcPr>
            <w:tcW w:w="2835" w:type="dxa"/>
          </w:tcPr>
          <w:p w:rsidR="00D22D2A" w:rsidRPr="002108B2" w:rsidRDefault="00D22D2A" w:rsidP="00AB0C29">
            <w:pPr>
              <w:spacing w:after="0" w:line="240" w:lineRule="auto"/>
              <w:jc w:val="center"/>
              <w:rPr>
                <w:rFonts w:ascii="Calibri" w:hAnsi="Calibri"/>
                <w:b/>
              </w:rPr>
            </w:pPr>
          </w:p>
        </w:tc>
        <w:tc>
          <w:tcPr>
            <w:tcW w:w="1565" w:type="dxa"/>
          </w:tcPr>
          <w:p w:rsidR="00D22D2A" w:rsidRPr="002108B2" w:rsidRDefault="00D22D2A" w:rsidP="00AB0C29">
            <w:pPr>
              <w:spacing w:after="0" w:line="240" w:lineRule="auto"/>
              <w:jc w:val="center"/>
              <w:rPr>
                <w:rFonts w:ascii="Calibri" w:hAnsi="Calibri"/>
                <w:b/>
              </w:rPr>
            </w:pPr>
          </w:p>
        </w:tc>
      </w:tr>
    </w:tbl>
    <w:p w:rsidR="00D22D2A" w:rsidRPr="002108B2" w:rsidRDefault="00D22D2A" w:rsidP="00D22D2A">
      <w:pPr>
        <w:pStyle w:val="Odsekzoznamu"/>
        <w:numPr>
          <w:ilvl w:val="0"/>
          <w:numId w:val="22"/>
        </w:numPr>
        <w:tabs>
          <w:tab w:val="left" w:pos="709"/>
        </w:tabs>
        <w:spacing w:before="120" w:after="120" w:line="240" w:lineRule="auto"/>
        <w:ind w:left="993" w:hanging="567"/>
        <w:contextualSpacing w:val="0"/>
        <w:jc w:val="both"/>
        <w:rPr>
          <w:rFonts w:ascii="Calibri" w:hAnsi="Calibri"/>
          <w:lang w:val="sk-SK"/>
        </w:rPr>
      </w:pPr>
      <w:r w:rsidRPr="002108B2">
        <w:rPr>
          <w:rFonts w:ascii="Calibri" w:hAnsi="Calibri"/>
          <w:lang w:val="sk-SK"/>
        </w:rPr>
        <w:t>zoznam identifikovaných cenníkov/zmlúv/plnení:</w:t>
      </w:r>
    </w:p>
    <w:tbl>
      <w:tblPr>
        <w:tblW w:w="8368" w:type="dxa"/>
        <w:tblInd w:w="70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68"/>
        <w:gridCol w:w="1985"/>
        <w:gridCol w:w="2551"/>
        <w:gridCol w:w="1564"/>
      </w:tblGrid>
      <w:tr w:rsidR="00D22D2A" w:rsidRPr="002108B2" w:rsidTr="00AB0C29">
        <w:tc>
          <w:tcPr>
            <w:tcW w:w="2268" w:type="dxa"/>
            <w:shd w:val="pct5" w:color="auto" w:fill="auto"/>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Identifikácia zdroja údaju</w:t>
            </w:r>
          </w:p>
        </w:tc>
        <w:tc>
          <w:tcPr>
            <w:tcW w:w="1985" w:type="dxa"/>
            <w:shd w:val="pct5" w:color="auto" w:fill="auto"/>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 xml:space="preserve">Odkaz na webovú stránku </w:t>
            </w:r>
            <w:r w:rsidRPr="002108B2">
              <w:rPr>
                <w:rFonts w:ascii="Calibri" w:hAnsi="Calibri"/>
              </w:rPr>
              <w:t>(ak relevantné)</w:t>
            </w:r>
          </w:p>
        </w:tc>
        <w:tc>
          <w:tcPr>
            <w:tcW w:w="2551" w:type="dxa"/>
            <w:shd w:val="pct5" w:color="auto" w:fill="auto"/>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 xml:space="preserve">Suma relevantná pre určenie PHZ </w:t>
            </w:r>
            <w:r w:rsidRPr="002108B2">
              <w:rPr>
                <w:rFonts w:ascii="Calibri" w:hAnsi="Calibri"/>
              </w:rPr>
              <w:t>v EUR bez DPH</w:t>
            </w:r>
          </w:p>
        </w:tc>
        <w:tc>
          <w:tcPr>
            <w:tcW w:w="1564" w:type="dxa"/>
            <w:shd w:val="pct5" w:color="auto" w:fill="auto"/>
            <w:vAlign w:val="center"/>
          </w:tcPr>
          <w:p w:rsidR="00D22D2A" w:rsidRPr="002108B2" w:rsidRDefault="00D22D2A" w:rsidP="00AB0C29">
            <w:pPr>
              <w:spacing w:after="0" w:line="240" w:lineRule="auto"/>
              <w:jc w:val="center"/>
              <w:rPr>
                <w:rFonts w:ascii="Calibri" w:hAnsi="Calibri"/>
                <w:b/>
              </w:rPr>
            </w:pPr>
            <w:r w:rsidRPr="002108B2">
              <w:rPr>
                <w:rFonts w:ascii="Calibri" w:hAnsi="Calibri"/>
                <w:b/>
              </w:rPr>
              <w:t>Poznámka</w:t>
            </w:r>
          </w:p>
        </w:tc>
      </w:tr>
      <w:tr w:rsidR="00D22D2A" w:rsidRPr="002108B2" w:rsidTr="00AB0C29">
        <w:tc>
          <w:tcPr>
            <w:tcW w:w="2268" w:type="dxa"/>
          </w:tcPr>
          <w:p w:rsidR="00D22D2A" w:rsidRPr="002108B2" w:rsidRDefault="00D22D2A" w:rsidP="00AB0C29">
            <w:pPr>
              <w:spacing w:after="0" w:line="240" w:lineRule="auto"/>
              <w:jc w:val="center"/>
              <w:rPr>
                <w:rFonts w:ascii="Calibri" w:hAnsi="Calibri"/>
                <w:b/>
                <w:color w:val="365F91"/>
              </w:rPr>
            </w:pPr>
          </w:p>
        </w:tc>
        <w:tc>
          <w:tcPr>
            <w:tcW w:w="1985" w:type="dxa"/>
          </w:tcPr>
          <w:p w:rsidR="00D22D2A" w:rsidRPr="002108B2" w:rsidRDefault="00D22D2A" w:rsidP="00AB0C29">
            <w:pPr>
              <w:spacing w:after="0" w:line="240" w:lineRule="auto"/>
              <w:jc w:val="center"/>
              <w:rPr>
                <w:rFonts w:ascii="Calibri" w:hAnsi="Calibri"/>
                <w:b/>
                <w:color w:val="365F91"/>
              </w:rPr>
            </w:pPr>
          </w:p>
        </w:tc>
        <w:tc>
          <w:tcPr>
            <w:tcW w:w="2551" w:type="dxa"/>
          </w:tcPr>
          <w:p w:rsidR="00D22D2A" w:rsidRPr="002108B2" w:rsidRDefault="00D22D2A" w:rsidP="00AB0C29">
            <w:pPr>
              <w:spacing w:after="0" w:line="240" w:lineRule="auto"/>
              <w:jc w:val="center"/>
              <w:rPr>
                <w:rFonts w:ascii="Calibri" w:hAnsi="Calibri"/>
                <w:b/>
                <w:color w:val="365F91"/>
              </w:rPr>
            </w:pPr>
          </w:p>
        </w:tc>
        <w:tc>
          <w:tcPr>
            <w:tcW w:w="1564" w:type="dxa"/>
          </w:tcPr>
          <w:p w:rsidR="00D22D2A" w:rsidRPr="002108B2" w:rsidRDefault="00D22D2A" w:rsidP="00AB0C29">
            <w:pPr>
              <w:spacing w:after="0" w:line="240" w:lineRule="auto"/>
              <w:jc w:val="center"/>
              <w:rPr>
                <w:rFonts w:ascii="Calibri" w:hAnsi="Calibri"/>
                <w:b/>
                <w:color w:val="365F91"/>
              </w:rPr>
            </w:pPr>
          </w:p>
        </w:tc>
      </w:tr>
      <w:tr w:rsidR="00D22D2A" w:rsidRPr="002108B2" w:rsidTr="00AB0C29">
        <w:tc>
          <w:tcPr>
            <w:tcW w:w="2268" w:type="dxa"/>
          </w:tcPr>
          <w:p w:rsidR="00D22D2A" w:rsidRPr="002108B2" w:rsidRDefault="00D22D2A" w:rsidP="00AB0C29">
            <w:pPr>
              <w:spacing w:after="0" w:line="240" w:lineRule="auto"/>
              <w:jc w:val="center"/>
              <w:rPr>
                <w:rFonts w:ascii="Calibri" w:hAnsi="Calibri"/>
                <w:b/>
                <w:color w:val="365F91"/>
              </w:rPr>
            </w:pPr>
          </w:p>
        </w:tc>
        <w:tc>
          <w:tcPr>
            <w:tcW w:w="1985" w:type="dxa"/>
          </w:tcPr>
          <w:p w:rsidR="00D22D2A" w:rsidRPr="002108B2" w:rsidRDefault="00D22D2A" w:rsidP="00AB0C29">
            <w:pPr>
              <w:spacing w:after="0" w:line="240" w:lineRule="auto"/>
              <w:jc w:val="center"/>
              <w:rPr>
                <w:rFonts w:ascii="Calibri" w:hAnsi="Calibri"/>
                <w:b/>
                <w:color w:val="365F91"/>
              </w:rPr>
            </w:pPr>
          </w:p>
        </w:tc>
        <w:tc>
          <w:tcPr>
            <w:tcW w:w="2551" w:type="dxa"/>
          </w:tcPr>
          <w:p w:rsidR="00D22D2A" w:rsidRPr="002108B2" w:rsidRDefault="00D22D2A" w:rsidP="00AB0C29">
            <w:pPr>
              <w:spacing w:after="0" w:line="240" w:lineRule="auto"/>
              <w:jc w:val="center"/>
              <w:rPr>
                <w:rFonts w:ascii="Calibri" w:hAnsi="Calibri"/>
                <w:b/>
                <w:color w:val="365F91"/>
              </w:rPr>
            </w:pPr>
          </w:p>
        </w:tc>
        <w:tc>
          <w:tcPr>
            <w:tcW w:w="1564" w:type="dxa"/>
          </w:tcPr>
          <w:p w:rsidR="00D22D2A" w:rsidRPr="002108B2" w:rsidRDefault="00D22D2A" w:rsidP="00AB0C29">
            <w:pPr>
              <w:spacing w:after="0" w:line="240" w:lineRule="auto"/>
              <w:jc w:val="center"/>
              <w:rPr>
                <w:rFonts w:ascii="Calibri" w:hAnsi="Calibri"/>
                <w:b/>
                <w:color w:val="365F91"/>
              </w:rPr>
            </w:pPr>
          </w:p>
        </w:tc>
      </w:tr>
      <w:tr w:rsidR="00D22D2A" w:rsidRPr="002108B2" w:rsidTr="00AB0C29">
        <w:tc>
          <w:tcPr>
            <w:tcW w:w="2268" w:type="dxa"/>
          </w:tcPr>
          <w:p w:rsidR="00D22D2A" w:rsidRPr="002108B2" w:rsidRDefault="00D22D2A" w:rsidP="00AB0C29">
            <w:pPr>
              <w:spacing w:after="0" w:line="240" w:lineRule="auto"/>
              <w:jc w:val="center"/>
              <w:rPr>
                <w:rFonts w:ascii="Calibri" w:hAnsi="Calibri"/>
                <w:b/>
                <w:color w:val="365F91"/>
              </w:rPr>
            </w:pPr>
          </w:p>
        </w:tc>
        <w:tc>
          <w:tcPr>
            <w:tcW w:w="1985" w:type="dxa"/>
          </w:tcPr>
          <w:p w:rsidR="00D22D2A" w:rsidRPr="002108B2" w:rsidRDefault="00D22D2A" w:rsidP="00AB0C29">
            <w:pPr>
              <w:spacing w:after="0" w:line="240" w:lineRule="auto"/>
              <w:jc w:val="center"/>
              <w:rPr>
                <w:rFonts w:ascii="Calibri" w:hAnsi="Calibri"/>
                <w:b/>
                <w:color w:val="365F91"/>
              </w:rPr>
            </w:pPr>
          </w:p>
        </w:tc>
        <w:tc>
          <w:tcPr>
            <w:tcW w:w="2551" w:type="dxa"/>
          </w:tcPr>
          <w:p w:rsidR="00D22D2A" w:rsidRPr="002108B2" w:rsidRDefault="00D22D2A" w:rsidP="00AB0C29">
            <w:pPr>
              <w:spacing w:after="0" w:line="240" w:lineRule="auto"/>
              <w:jc w:val="center"/>
              <w:rPr>
                <w:rFonts w:ascii="Calibri" w:hAnsi="Calibri"/>
                <w:b/>
                <w:color w:val="365F91"/>
              </w:rPr>
            </w:pPr>
          </w:p>
        </w:tc>
        <w:tc>
          <w:tcPr>
            <w:tcW w:w="1564" w:type="dxa"/>
          </w:tcPr>
          <w:p w:rsidR="00D22D2A" w:rsidRPr="002108B2" w:rsidRDefault="00D22D2A" w:rsidP="00AB0C29">
            <w:pPr>
              <w:spacing w:after="0" w:line="240" w:lineRule="auto"/>
              <w:jc w:val="center"/>
              <w:rPr>
                <w:rFonts w:ascii="Calibri" w:hAnsi="Calibri"/>
                <w:b/>
                <w:color w:val="365F91"/>
              </w:rPr>
            </w:pPr>
          </w:p>
        </w:tc>
      </w:tr>
    </w:tbl>
    <w:p w:rsidR="00D22D2A" w:rsidRPr="002108B2" w:rsidRDefault="00D22D2A" w:rsidP="00D22D2A">
      <w:pPr>
        <w:pStyle w:val="Odsekzoznamu"/>
        <w:numPr>
          <w:ilvl w:val="0"/>
          <w:numId w:val="22"/>
        </w:numPr>
        <w:tabs>
          <w:tab w:val="left" w:pos="709"/>
        </w:tabs>
        <w:spacing w:before="120" w:after="120" w:line="360" w:lineRule="auto"/>
        <w:ind w:left="993" w:hanging="567"/>
        <w:contextualSpacing w:val="0"/>
        <w:jc w:val="both"/>
        <w:rPr>
          <w:rFonts w:ascii="Calibri" w:hAnsi="Calibri"/>
          <w:lang w:val="sk-SK"/>
        </w:rPr>
      </w:pPr>
      <w:r w:rsidRPr="002108B2">
        <w:rPr>
          <w:rFonts w:ascii="Calibri" w:hAnsi="Calibri"/>
          <w:lang w:val="sk-SK"/>
        </w:rPr>
        <w:t>iné relevantné podklady preukazujúce vykonanie prieskumu trhu:</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t>Výsledná suma v rámci vyhodnotenia prieskumu trhu</w:t>
      </w:r>
      <w:r w:rsidRPr="002108B2">
        <w:rPr>
          <w:rFonts w:ascii="Calibri" w:hAnsi="Calibri"/>
          <w:vertAlign w:val="superscript"/>
          <w:lang w:val="sk-SK"/>
        </w:rPr>
        <w:footnoteReference w:id="13"/>
      </w:r>
      <w:r w:rsidRPr="002108B2">
        <w:rPr>
          <w:rFonts w:ascii="Calibri" w:hAnsi="Calibri"/>
          <w:lang w:val="sk-SK"/>
        </w:rPr>
        <w:t xml:space="preserve">: </w:t>
      </w:r>
      <w:r w:rsidRPr="002108B2">
        <w:rPr>
          <w:rFonts w:ascii="Calibri" w:hAnsi="Calibri"/>
          <w:lang w:val="sk-SK"/>
        </w:rPr>
        <w:tab/>
        <w:t>.............................................................</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t xml:space="preserve">Meno funkcia a podpis zodpovednej osoby: </w:t>
      </w:r>
      <w:r w:rsidRPr="002108B2">
        <w:rPr>
          <w:rFonts w:ascii="Calibri" w:hAnsi="Calibri"/>
          <w:lang w:val="sk-SK"/>
        </w:rPr>
        <w:tab/>
        <w:t>..........................................................................</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lastRenderedPageBreak/>
        <w:t xml:space="preserve">Miesto a dátum vykonania prieskumu: </w:t>
      </w:r>
      <w:r w:rsidRPr="002108B2">
        <w:rPr>
          <w:rFonts w:ascii="Calibri" w:hAnsi="Calibri"/>
          <w:lang w:val="sk-SK"/>
        </w:rPr>
        <w:tab/>
      </w:r>
      <w:r w:rsidRPr="002108B2">
        <w:rPr>
          <w:rFonts w:ascii="Calibri" w:hAnsi="Calibri"/>
          <w:lang w:val="sk-SK"/>
        </w:rPr>
        <w:tab/>
        <w:t>..........................................................................</w:t>
      </w:r>
    </w:p>
    <w:p w:rsidR="00D22D2A" w:rsidRPr="002108B2" w:rsidRDefault="00D22D2A" w:rsidP="00D22D2A">
      <w:pPr>
        <w:pStyle w:val="Odsekzoznamu"/>
        <w:numPr>
          <w:ilvl w:val="0"/>
          <w:numId w:val="21"/>
        </w:numPr>
        <w:tabs>
          <w:tab w:val="left" w:pos="426"/>
        </w:tabs>
        <w:spacing w:after="160" w:line="360" w:lineRule="auto"/>
        <w:ind w:left="0" w:firstLine="0"/>
        <w:rPr>
          <w:rFonts w:ascii="Calibri" w:hAnsi="Calibri"/>
          <w:lang w:val="sk-SK"/>
        </w:rPr>
      </w:pPr>
      <w:r w:rsidRPr="002108B2">
        <w:rPr>
          <w:rFonts w:ascii="Calibri" w:hAnsi="Calibri"/>
          <w:lang w:val="sk-SK"/>
        </w:rPr>
        <w:t>Prílohy</w:t>
      </w:r>
      <w:r w:rsidRPr="002108B2">
        <w:rPr>
          <w:rFonts w:ascii="Calibri" w:hAnsi="Calibri"/>
          <w:vertAlign w:val="superscript"/>
          <w:lang w:val="sk-SK"/>
        </w:rPr>
        <w:footnoteReference w:id="14"/>
      </w:r>
      <w:r w:rsidRPr="002108B2">
        <w:rPr>
          <w:rFonts w:ascii="Calibri" w:hAnsi="Calibri"/>
          <w:lang w:val="sk-SK"/>
        </w:rPr>
        <w:t xml:space="preserve">: </w:t>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r>
      <w:r w:rsidRPr="002108B2">
        <w:rPr>
          <w:rFonts w:ascii="Calibri" w:hAnsi="Calibri"/>
          <w:lang w:val="sk-SK"/>
        </w:rPr>
        <w:tab/>
        <w:t>..........................................................................</w:t>
      </w:r>
    </w:p>
    <w:p w:rsidR="006105F8" w:rsidRPr="002108B2" w:rsidRDefault="006105F8">
      <w:pPr>
        <w:rPr>
          <w:rFonts w:ascii="Calibri" w:hAnsi="Calibri"/>
        </w:rPr>
      </w:pPr>
    </w:p>
    <w:sectPr w:rsidR="006105F8" w:rsidRPr="002108B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1501" w:rsidRDefault="00251501" w:rsidP="00D22D2A">
      <w:pPr>
        <w:spacing w:after="0" w:line="240" w:lineRule="auto"/>
      </w:pPr>
      <w:r>
        <w:separator/>
      </w:r>
    </w:p>
  </w:endnote>
  <w:endnote w:type="continuationSeparator" w:id="0">
    <w:p w:rsidR="00251501" w:rsidRDefault="00251501" w:rsidP="00D22D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1501" w:rsidRDefault="00251501" w:rsidP="00D22D2A">
      <w:pPr>
        <w:spacing w:after="0" w:line="240" w:lineRule="auto"/>
      </w:pPr>
      <w:r>
        <w:separator/>
      </w:r>
    </w:p>
  </w:footnote>
  <w:footnote w:type="continuationSeparator" w:id="0">
    <w:p w:rsidR="00251501" w:rsidRDefault="00251501" w:rsidP="00D22D2A">
      <w:pPr>
        <w:spacing w:after="0" w:line="240" w:lineRule="auto"/>
      </w:pPr>
      <w:r>
        <w:continuationSeparator/>
      </w:r>
    </w:p>
  </w:footnote>
  <w:footnote w:id="1">
    <w:p w:rsidR="00D22D2A" w:rsidRPr="00D22D2A" w:rsidRDefault="00D22D2A" w:rsidP="00D22D2A">
      <w:pPr>
        <w:pStyle w:val="Textpoznmkypodiarou"/>
        <w:spacing w:after="0"/>
        <w:ind w:left="142" w:hanging="142"/>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Vybrať relevantné.</w:t>
      </w:r>
    </w:p>
  </w:footnote>
  <w:footnote w:id="2">
    <w:p w:rsidR="00D22D2A" w:rsidRPr="00D22D2A" w:rsidRDefault="00D22D2A" w:rsidP="00D22D2A">
      <w:pPr>
        <w:pStyle w:val="Textpoznmkypodiarou"/>
        <w:spacing w:after="0"/>
        <w:ind w:left="142" w:hanging="142"/>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Uviesť spôsob vykonania prieskumu trhu:</w:t>
      </w:r>
    </w:p>
    <w:p w:rsidR="00D22D2A" w:rsidRPr="00D22D2A" w:rsidRDefault="00D22D2A" w:rsidP="00D22D2A">
      <w:pPr>
        <w:pStyle w:val="Textpoznmkypodiarou"/>
        <w:numPr>
          <w:ilvl w:val="0"/>
          <w:numId w:val="23"/>
        </w:numPr>
        <w:spacing w:after="0"/>
        <w:ind w:left="567" w:hanging="283"/>
        <w:rPr>
          <w:rFonts w:ascii="Calibri" w:hAnsi="Calibri"/>
          <w:sz w:val="18"/>
          <w:szCs w:val="18"/>
          <w:lang w:val="sk-SK"/>
        </w:rPr>
      </w:pPr>
      <w:r w:rsidRPr="00D22D2A">
        <w:rPr>
          <w:rFonts w:ascii="Calibri" w:hAnsi="Calibri"/>
          <w:sz w:val="18"/>
          <w:szCs w:val="18"/>
          <w:lang w:val="sk-SK"/>
        </w:rPr>
        <w:t xml:space="preserve">oslovením potenciálnych dodávateľov, </w:t>
      </w:r>
    </w:p>
    <w:p w:rsidR="00D22D2A" w:rsidRPr="00D22D2A" w:rsidRDefault="00D22D2A" w:rsidP="00D22D2A">
      <w:pPr>
        <w:pStyle w:val="Textpoznmkypodiarou"/>
        <w:numPr>
          <w:ilvl w:val="0"/>
          <w:numId w:val="23"/>
        </w:numPr>
        <w:spacing w:after="0"/>
        <w:ind w:left="567" w:hanging="283"/>
        <w:jc w:val="both"/>
        <w:rPr>
          <w:rFonts w:ascii="Calibri" w:hAnsi="Calibri"/>
          <w:sz w:val="18"/>
          <w:szCs w:val="18"/>
          <w:lang w:val="sk-SK"/>
        </w:rPr>
      </w:pPr>
      <w:r w:rsidRPr="00D22D2A">
        <w:rPr>
          <w:rFonts w:ascii="Calibri" w:hAnsi="Calibri"/>
          <w:sz w:val="18"/>
          <w:szCs w:val="18"/>
          <w:lang w:val="sk-SK"/>
        </w:rPr>
        <w:t xml:space="preserve">internetovým prieskumom cez cenníky, katalógy a iné zdroje s možnou identifikáciou sumy tovaru/služby/práce, </w:t>
      </w:r>
    </w:p>
    <w:p w:rsidR="00D22D2A" w:rsidRPr="00D22D2A" w:rsidRDefault="00D22D2A" w:rsidP="00D22D2A">
      <w:pPr>
        <w:pStyle w:val="Textpoznmkypodiarou"/>
        <w:numPr>
          <w:ilvl w:val="0"/>
          <w:numId w:val="23"/>
        </w:numPr>
        <w:spacing w:after="0"/>
        <w:ind w:left="567" w:hanging="283"/>
        <w:rPr>
          <w:rFonts w:ascii="Calibri" w:hAnsi="Calibri"/>
          <w:sz w:val="18"/>
          <w:szCs w:val="18"/>
          <w:lang w:val="sk-SK"/>
        </w:rPr>
      </w:pPr>
      <w:r w:rsidRPr="00D22D2A">
        <w:rPr>
          <w:rFonts w:ascii="Calibri" w:hAnsi="Calibri"/>
          <w:sz w:val="18"/>
          <w:szCs w:val="18"/>
          <w:lang w:val="sk-SK"/>
        </w:rPr>
        <w:t>iným spôsobom – uviesť aký.</w:t>
      </w:r>
    </w:p>
  </w:footnote>
  <w:footnote w:id="3">
    <w:p w:rsidR="00D22D2A" w:rsidRPr="00D22D2A" w:rsidRDefault="00D22D2A" w:rsidP="00D22D2A">
      <w:pPr>
        <w:pStyle w:val="Textpoznmkypodiarou"/>
        <w:spacing w:after="0"/>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Overený a opečiatkovaný autorizovanou osobou.</w:t>
      </w:r>
    </w:p>
  </w:footnote>
  <w:footnote w:id="4">
    <w:p w:rsidR="00D22D2A" w:rsidRPr="00D22D2A" w:rsidRDefault="00D22D2A" w:rsidP="00D22D2A">
      <w:pPr>
        <w:pStyle w:val="Textpoznmkypodiarou"/>
        <w:spacing w:after="0"/>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Na rovnaký alebo podobný predmet zákazky realizovaných prijímateľom alebo aj inými subjektmi.</w:t>
      </w:r>
    </w:p>
  </w:footnote>
  <w:footnote w:id="5">
    <w:p w:rsidR="00D22D2A" w:rsidRPr="00D22D2A" w:rsidRDefault="00D22D2A" w:rsidP="00D22D2A">
      <w:pPr>
        <w:pStyle w:val="Textpoznmkypodiarou"/>
        <w:spacing w:after="0"/>
        <w:rPr>
          <w:rFonts w:ascii="Calibri" w:hAnsi="Calibri"/>
          <w:sz w:val="18"/>
          <w:szCs w:val="18"/>
          <w:u w:val="single"/>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w:t>
      </w:r>
      <w:hyperlink r:id="rId1" w:history="1">
        <w:r w:rsidRPr="00D22D2A">
          <w:rPr>
            <w:rStyle w:val="Hypertextovprepojenie"/>
            <w:rFonts w:ascii="Calibri" w:hAnsi="Calibri"/>
            <w:sz w:val="18"/>
            <w:szCs w:val="18"/>
            <w:lang w:val="sk-SK"/>
          </w:rPr>
          <w:t>http://www.eks.sk</w:t>
        </w:r>
      </w:hyperlink>
      <w:r w:rsidRPr="00D22D2A">
        <w:rPr>
          <w:rFonts w:ascii="Calibri" w:hAnsi="Calibri"/>
          <w:sz w:val="18"/>
          <w:szCs w:val="18"/>
          <w:lang w:val="sk-SK"/>
        </w:rPr>
        <w:t xml:space="preserve"> </w:t>
      </w:r>
    </w:p>
  </w:footnote>
  <w:footnote w:id="6">
    <w:p w:rsidR="00D22D2A" w:rsidRPr="00D22D2A" w:rsidRDefault="00D22D2A" w:rsidP="00D22D2A">
      <w:pPr>
        <w:pStyle w:val="Textpoznmkypodiarou"/>
        <w:spacing w:after="0"/>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Špecifikovať tento spôsob.</w:t>
      </w:r>
    </w:p>
  </w:footnote>
  <w:footnote w:id="7">
    <w:p w:rsidR="00D22D2A" w:rsidRPr="00D22D2A" w:rsidRDefault="00D22D2A" w:rsidP="00D22D2A">
      <w:pPr>
        <w:pStyle w:val="Textpoznmkypodiarou"/>
        <w:spacing w:after="0"/>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Uviesť všetky relevantné dokumenty, na základe ktorých sa PHZ určuje: napr. ponuky dodávateľov, katalógy, cenníky, </w:t>
      </w:r>
      <w:proofErr w:type="spellStart"/>
      <w:r w:rsidRPr="00D22D2A">
        <w:rPr>
          <w:rFonts w:ascii="Calibri" w:hAnsi="Calibri"/>
          <w:sz w:val="18"/>
          <w:szCs w:val="18"/>
          <w:lang w:val="sk-SK"/>
        </w:rPr>
        <w:t>printscreeny</w:t>
      </w:r>
      <w:proofErr w:type="spellEnd"/>
      <w:r w:rsidRPr="00D22D2A">
        <w:rPr>
          <w:rFonts w:ascii="Calibri" w:hAnsi="Calibri"/>
          <w:sz w:val="18"/>
          <w:szCs w:val="18"/>
          <w:lang w:val="sk-SK"/>
        </w:rPr>
        <w:t xml:space="preserve"> internetových stránok, konkrétny dokument, v ktorom sa rozpočet stavby nachádza (napr. projektová dokumentácia), zmluvy na podobný alebo rovnaký predmet zákazky (postačí odkaz na zverejnenie zmluvy na webovej stránke Centrálneho registra zmlúv alebo na stránke verejného obstarávateľa), identifikácia zákaziek v rámci elektronického trhoviska slúžiacich k určeniu PHZ, iné podklady jasne preukazujúce určenie PHZ.</w:t>
      </w:r>
    </w:p>
  </w:footnote>
  <w:footnote w:id="8">
    <w:p w:rsidR="00D22D2A" w:rsidRPr="00D22D2A" w:rsidRDefault="00D22D2A" w:rsidP="00D22D2A">
      <w:pPr>
        <w:pStyle w:val="Textpoznmkypodiarou"/>
        <w:spacing w:after="0"/>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Určená podľa § 6 zákona č. 343/2015 Z. z. o verejnom obstarávaní, uviesť hodnotu bez DPH v EUR.</w:t>
      </w:r>
    </w:p>
  </w:footnote>
  <w:footnote w:id="9">
    <w:p w:rsidR="00D22D2A" w:rsidRPr="00D22D2A" w:rsidRDefault="00D22D2A" w:rsidP="00D22D2A">
      <w:pPr>
        <w:pStyle w:val="Textpoznmkypodiarou"/>
        <w:spacing w:after="0"/>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Uviesť a priložiť všetky prílohy vzťahujúce sa k určeniu PHZ, najmä dokumenty uvádzané v bode 8 (pozn.: ak sú prílohy súčasťou prieskumu trhu, postačuje uviesť odkaz na prílohu prieskumu trhu).</w:t>
      </w:r>
    </w:p>
  </w:footnote>
  <w:footnote w:id="10">
    <w:p w:rsidR="00D22D2A" w:rsidRPr="00BA0C46" w:rsidRDefault="00D22D2A" w:rsidP="00D22D2A">
      <w:pPr>
        <w:pStyle w:val="Textpoznmkypodiarou"/>
        <w:rPr>
          <w:sz w:val="18"/>
          <w:szCs w:val="18"/>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Ak relevantné s ohľadom na spôsob určenia PHZ.</w:t>
      </w:r>
    </w:p>
  </w:footnote>
  <w:footnote w:id="11">
    <w:p w:rsidR="00D22D2A" w:rsidRPr="00D22D2A" w:rsidRDefault="00D22D2A" w:rsidP="00D22D2A">
      <w:pPr>
        <w:pStyle w:val="Textpoznmkypodiarou"/>
        <w:spacing w:after="0"/>
        <w:ind w:left="1276" w:hanging="1276"/>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Uviesť aký: </w:t>
      </w:r>
      <w:r w:rsidRPr="00D22D2A">
        <w:rPr>
          <w:rFonts w:ascii="Calibri" w:hAnsi="Calibri"/>
          <w:sz w:val="18"/>
          <w:szCs w:val="18"/>
          <w:lang w:val="sk-SK"/>
        </w:rPr>
        <w:tab/>
        <w:t xml:space="preserve">a) na základe priameho oslovenia dodávateľov a následného predloženia cien alebo ponúk, </w:t>
      </w:r>
    </w:p>
    <w:p w:rsidR="00D22D2A" w:rsidRPr="00D22D2A" w:rsidRDefault="00D22D2A" w:rsidP="00D22D2A">
      <w:pPr>
        <w:pStyle w:val="Textpoznmkypodiarou"/>
        <w:spacing w:after="0"/>
        <w:ind w:left="1276"/>
        <w:jc w:val="both"/>
        <w:rPr>
          <w:rFonts w:ascii="Calibri" w:hAnsi="Calibri"/>
          <w:sz w:val="18"/>
          <w:szCs w:val="18"/>
          <w:lang w:val="sk-SK"/>
        </w:rPr>
      </w:pPr>
      <w:r w:rsidRPr="00D22D2A">
        <w:rPr>
          <w:rFonts w:ascii="Calibri" w:hAnsi="Calibri"/>
          <w:sz w:val="18"/>
          <w:szCs w:val="18"/>
          <w:lang w:val="sk-SK"/>
        </w:rPr>
        <w:t xml:space="preserve">b) na základe internetového prieskumu cez cenníky, katalógy a iné zdroje s možnou identifikáciou hodnoty tovaru/práce/služby, </w:t>
      </w:r>
      <w:r w:rsidRPr="00D22D2A">
        <w:rPr>
          <w:rFonts w:ascii="Calibri" w:hAnsi="Calibri"/>
          <w:sz w:val="18"/>
          <w:szCs w:val="18"/>
          <w:lang w:val="sk-SK"/>
        </w:rPr>
        <w:tab/>
      </w:r>
      <w:r w:rsidRPr="00D22D2A">
        <w:rPr>
          <w:rFonts w:ascii="Calibri" w:hAnsi="Calibri"/>
          <w:sz w:val="18"/>
          <w:szCs w:val="18"/>
          <w:lang w:val="sk-SK"/>
        </w:rPr>
        <w:tab/>
      </w:r>
      <w:r w:rsidRPr="00D22D2A">
        <w:rPr>
          <w:rFonts w:ascii="Calibri" w:hAnsi="Calibri"/>
          <w:sz w:val="18"/>
          <w:szCs w:val="18"/>
          <w:lang w:val="sk-SK"/>
        </w:rPr>
        <w:tab/>
      </w:r>
      <w:r w:rsidRPr="00D22D2A">
        <w:rPr>
          <w:rFonts w:ascii="Calibri" w:hAnsi="Calibri"/>
          <w:sz w:val="18"/>
          <w:szCs w:val="18"/>
          <w:lang w:val="sk-SK"/>
        </w:rPr>
        <w:tab/>
      </w:r>
      <w:r w:rsidRPr="00D22D2A">
        <w:rPr>
          <w:rFonts w:ascii="Calibri" w:hAnsi="Calibri"/>
          <w:sz w:val="18"/>
          <w:szCs w:val="18"/>
          <w:lang w:val="sk-SK"/>
        </w:rPr>
        <w:tab/>
      </w:r>
      <w:r w:rsidRPr="00D22D2A">
        <w:rPr>
          <w:rFonts w:ascii="Calibri" w:hAnsi="Calibri"/>
          <w:sz w:val="18"/>
          <w:szCs w:val="18"/>
          <w:lang w:val="sk-SK"/>
        </w:rPr>
        <w:tab/>
      </w:r>
    </w:p>
    <w:p w:rsidR="00D22D2A" w:rsidRPr="00D22D2A" w:rsidRDefault="00D22D2A" w:rsidP="00D22D2A">
      <w:pPr>
        <w:pStyle w:val="Textpoznmkypodiarou"/>
        <w:spacing w:after="0"/>
        <w:ind w:left="1276"/>
        <w:jc w:val="both"/>
        <w:rPr>
          <w:rFonts w:ascii="Calibri" w:hAnsi="Calibri"/>
          <w:sz w:val="18"/>
          <w:szCs w:val="18"/>
          <w:lang w:val="sk-SK"/>
        </w:rPr>
      </w:pPr>
      <w:r w:rsidRPr="00D22D2A">
        <w:rPr>
          <w:rFonts w:ascii="Calibri" w:hAnsi="Calibri"/>
          <w:sz w:val="18"/>
          <w:szCs w:val="18"/>
          <w:lang w:val="sk-SK"/>
        </w:rPr>
        <w:t>c) iný spôsob – uviesť aký, (pozn.: telefonický prieskum nie je akceptovaný).</w:t>
      </w:r>
    </w:p>
  </w:footnote>
  <w:footnote w:id="12">
    <w:p w:rsidR="00D22D2A" w:rsidRPr="00D22D2A" w:rsidRDefault="00D22D2A" w:rsidP="00D22D2A">
      <w:pPr>
        <w:pStyle w:val="Textpoznmkypodiarou"/>
        <w:spacing w:after="0"/>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Vybrať z voľby a), b), c), d) alebo ich kombináciu podľa spôsobu vykonania prieskumu trhu. Vyžaduje sa osloviť alebo identifikovať minimálne troch potenciálnych dodávateľov.</w:t>
      </w:r>
    </w:p>
  </w:footnote>
  <w:footnote w:id="13">
    <w:p w:rsidR="00D22D2A" w:rsidRPr="00BA0C46" w:rsidRDefault="00D22D2A" w:rsidP="00D22D2A">
      <w:pPr>
        <w:pStyle w:val="Textpoznmkypodiarou"/>
        <w:spacing w:after="0"/>
        <w:jc w:val="both"/>
        <w:rPr>
          <w:sz w:val="18"/>
          <w:szCs w:val="18"/>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Určí sa suma v EUR bez DPH ako priemerná cena s posudzovaných cien, ktorá tvorí podklad na určenie PHZ podľa § 6 ZVO.</w:t>
      </w:r>
    </w:p>
  </w:footnote>
  <w:footnote w:id="14">
    <w:p w:rsidR="00D22D2A" w:rsidRPr="00D22D2A" w:rsidRDefault="00D22D2A" w:rsidP="00D22D2A">
      <w:pPr>
        <w:pStyle w:val="Textpoznmkypodiarou"/>
        <w:ind w:left="142" w:hanging="142"/>
        <w:jc w:val="both"/>
        <w:rPr>
          <w:rFonts w:ascii="Calibri" w:hAnsi="Calibri"/>
          <w:sz w:val="18"/>
          <w:szCs w:val="18"/>
          <w:lang w:val="sk-SK"/>
        </w:rPr>
      </w:pPr>
      <w:r w:rsidRPr="00D22D2A">
        <w:rPr>
          <w:rStyle w:val="Odkaznapoznmkupodiarou"/>
          <w:rFonts w:ascii="Calibri" w:hAnsi="Calibri"/>
          <w:sz w:val="18"/>
          <w:szCs w:val="18"/>
          <w:lang w:val="sk-SK"/>
        </w:rPr>
        <w:footnoteRef/>
      </w:r>
      <w:r w:rsidRPr="00D22D2A">
        <w:rPr>
          <w:rFonts w:ascii="Calibri" w:hAnsi="Calibri"/>
          <w:sz w:val="18"/>
          <w:szCs w:val="18"/>
          <w:lang w:val="sk-SK"/>
        </w:rPr>
        <w:t xml:space="preserve"> Uviesť a priložiť všetky prílohy vzťahujúce sa k určeniu PHZ, najmä doklady / dokumenty uvádzané v bode 9.</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8D8A6E4E"/>
    <w:lvl w:ilvl="0">
      <w:start w:val="1"/>
      <w:numFmt w:val="bullet"/>
      <w:lvlText w:val=""/>
      <w:lvlJc w:val="left"/>
      <w:pPr>
        <w:tabs>
          <w:tab w:val="num" w:pos="360"/>
        </w:tabs>
        <w:ind w:left="360" w:hanging="360"/>
      </w:pPr>
      <w:rPr>
        <w:rFonts w:ascii="Symbol" w:hAnsi="Symbol" w:hint="default"/>
      </w:rPr>
    </w:lvl>
  </w:abstractNum>
  <w:abstractNum w:abstractNumId="1">
    <w:nsid w:val="02AD6666"/>
    <w:multiLevelType w:val="hybridMultilevel"/>
    <w:tmpl w:val="88021FD6"/>
    <w:lvl w:ilvl="0" w:tplc="F5627360">
      <w:start w:val="1"/>
      <w:numFmt w:val="bullet"/>
      <w:pStyle w:val="Zoznamsodrkami"/>
      <w:lvlText w:val=""/>
      <w:lvlJc w:val="left"/>
      <w:pPr>
        <w:tabs>
          <w:tab w:val="num" w:pos="340"/>
        </w:tabs>
        <w:ind w:left="340" w:hanging="340"/>
      </w:pPr>
      <w:rPr>
        <w:rFonts w:ascii="Symbol" w:hAnsi="Symbol" w:hint="default"/>
        <w:color w:val="auto"/>
        <w:sz w:val="22"/>
        <w:szCs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FE570A9"/>
    <w:multiLevelType w:val="multilevel"/>
    <w:tmpl w:val="92F0782A"/>
    <w:lvl w:ilvl="0">
      <w:start w:val="1"/>
      <w:numFmt w:val="decimal"/>
      <w:pStyle w:val="Nadpis1"/>
      <w:suff w:val="space"/>
      <w:lvlText w:val="%1."/>
      <w:lvlJc w:val="left"/>
      <w:pPr>
        <w:ind w:left="57" w:hanging="57"/>
      </w:pPr>
      <w:rPr>
        <w:rFonts w:hint="default"/>
        <w:sz w:val="28"/>
        <w:szCs w:val="28"/>
      </w:rPr>
    </w:lvl>
    <w:lvl w:ilvl="1">
      <w:start w:val="1"/>
      <w:numFmt w:val="decimal"/>
      <w:suff w:val="space"/>
      <w:lvlText w:val="%1.%2"/>
      <w:lvlJc w:val="left"/>
      <w:pPr>
        <w:ind w:left="114" w:hanging="57"/>
      </w:pPr>
      <w:rPr>
        <w:rFonts w:hint="default"/>
      </w:rPr>
    </w:lvl>
    <w:lvl w:ilvl="2">
      <w:start w:val="1"/>
      <w:numFmt w:val="decimal"/>
      <w:pStyle w:val="Nadpis3"/>
      <w:suff w:val="space"/>
      <w:lvlText w:val="%1.%2.%3"/>
      <w:lvlJc w:val="left"/>
      <w:pPr>
        <w:ind w:left="171" w:hanging="171"/>
      </w:pPr>
      <w:rPr>
        <w:rFonts w:hint="default"/>
      </w:rPr>
    </w:lvl>
    <w:lvl w:ilvl="3">
      <w:start w:val="1"/>
      <w:numFmt w:val="decimal"/>
      <w:pStyle w:val="Nadpis4"/>
      <w:suff w:val="space"/>
      <w:lvlText w:val="%1.%2.%3.%4"/>
      <w:lvlJc w:val="left"/>
      <w:pPr>
        <w:ind w:left="851" w:hanging="851"/>
      </w:pPr>
      <w:rPr>
        <w:rFonts w:hint="default"/>
        <w:kern w:val="20"/>
        <w:u w:val="single"/>
      </w:rPr>
    </w:lvl>
    <w:lvl w:ilvl="4">
      <w:start w:val="1"/>
      <w:numFmt w:val="decimal"/>
      <w:pStyle w:val="Nadpis5"/>
      <w:suff w:val="space"/>
      <w:lvlText w:val="%1.%2.%3.%4.%5"/>
      <w:lvlJc w:val="left"/>
      <w:pPr>
        <w:ind w:left="285" w:hanging="57"/>
      </w:pPr>
      <w:rPr>
        <w:rFonts w:hint="default"/>
      </w:rPr>
    </w:lvl>
    <w:lvl w:ilvl="5">
      <w:start w:val="1"/>
      <w:numFmt w:val="decimal"/>
      <w:pStyle w:val="Nadpis6"/>
      <w:lvlText w:val="%1.%2.%3.%4.%5.%6"/>
      <w:lvlJc w:val="left"/>
      <w:pPr>
        <w:ind w:left="342" w:hanging="57"/>
      </w:pPr>
      <w:rPr>
        <w:rFonts w:hint="default"/>
      </w:rPr>
    </w:lvl>
    <w:lvl w:ilvl="6">
      <w:start w:val="1"/>
      <w:numFmt w:val="decimal"/>
      <w:pStyle w:val="Nadpis7"/>
      <w:lvlText w:val="%1.%2.%3.%4.%5.%6.%7"/>
      <w:lvlJc w:val="left"/>
      <w:pPr>
        <w:ind w:left="399" w:hanging="57"/>
      </w:pPr>
      <w:rPr>
        <w:rFonts w:hint="default"/>
      </w:rPr>
    </w:lvl>
    <w:lvl w:ilvl="7">
      <w:start w:val="1"/>
      <w:numFmt w:val="decimal"/>
      <w:pStyle w:val="Nadpis8"/>
      <w:lvlText w:val="%1.%2.%3.%4.%5.%6.%7.%8"/>
      <w:lvlJc w:val="left"/>
      <w:pPr>
        <w:ind w:left="456" w:hanging="57"/>
      </w:pPr>
      <w:rPr>
        <w:rFonts w:hint="default"/>
      </w:rPr>
    </w:lvl>
    <w:lvl w:ilvl="8">
      <w:start w:val="1"/>
      <w:numFmt w:val="decimal"/>
      <w:pStyle w:val="Nadpis9"/>
      <w:lvlText w:val="%1.%2.%3.%4.%5.%6.%7.%8.%9"/>
      <w:lvlJc w:val="left"/>
      <w:pPr>
        <w:ind w:left="513" w:hanging="57"/>
      </w:pPr>
      <w:rPr>
        <w:rFonts w:hint="default"/>
      </w:rPr>
    </w:lvl>
  </w:abstractNum>
  <w:abstractNum w:abstractNumId="3">
    <w:nsid w:val="219D38F8"/>
    <w:multiLevelType w:val="hybridMultilevel"/>
    <w:tmpl w:val="497A2E46"/>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nsid w:val="3D0C2F2D"/>
    <w:multiLevelType w:val="hybridMultilevel"/>
    <w:tmpl w:val="FB6CFF54"/>
    <w:lvl w:ilvl="0" w:tplc="0409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nsid w:val="429B6DB8"/>
    <w:multiLevelType w:val="hybridMultilevel"/>
    <w:tmpl w:val="58B0CAE2"/>
    <w:lvl w:ilvl="0" w:tplc="041B0017">
      <w:start w:val="1"/>
      <w:numFmt w:val="lowerLetter"/>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nsid w:val="45F57FDB"/>
    <w:multiLevelType w:val="multilevel"/>
    <w:tmpl w:val="AEA8D2A4"/>
    <w:lvl w:ilvl="0">
      <w:start w:val="1"/>
      <w:numFmt w:val="decimal"/>
      <w:lvlText w:val="%1."/>
      <w:lvlJc w:val="left"/>
      <w:pPr>
        <w:ind w:left="417" w:hanging="360"/>
      </w:pPr>
      <w:rPr>
        <w:rFonts w:hint="default"/>
        <w:color w:val="auto"/>
      </w:rPr>
    </w:lvl>
    <w:lvl w:ilvl="1">
      <w:start w:val="1"/>
      <w:numFmt w:val="decimal"/>
      <w:lvlText w:val="%1.%2."/>
      <w:lvlJc w:val="left"/>
      <w:pPr>
        <w:ind w:left="849" w:hanging="432"/>
      </w:pPr>
      <w:rPr>
        <w:rFonts w:hint="default"/>
        <w:color w:val="auto"/>
      </w:rPr>
    </w:lvl>
    <w:lvl w:ilvl="2">
      <w:start w:val="1"/>
      <w:numFmt w:val="decimal"/>
      <w:lvlText w:val="%1.%2.%3."/>
      <w:lvlJc w:val="left"/>
      <w:pPr>
        <w:ind w:left="1281" w:hanging="504"/>
      </w:pPr>
    </w:lvl>
    <w:lvl w:ilvl="3">
      <w:start w:val="1"/>
      <w:numFmt w:val="decimal"/>
      <w:lvlText w:val="%1.%2.%3.%4."/>
      <w:lvlJc w:val="left"/>
      <w:pPr>
        <w:ind w:left="1785" w:hanging="648"/>
      </w:pPr>
    </w:lvl>
    <w:lvl w:ilvl="4">
      <w:start w:val="1"/>
      <w:numFmt w:val="decimal"/>
      <w:lvlText w:val="%1.%2.%3.%4.%5."/>
      <w:lvlJc w:val="left"/>
      <w:pPr>
        <w:ind w:left="2289" w:hanging="792"/>
      </w:pPr>
    </w:lvl>
    <w:lvl w:ilvl="5">
      <w:start w:val="1"/>
      <w:numFmt w:val="decimal"/>
      <w:lvlText w:val="%1.%2.%3.%4.%5.%6."/>
      <w:lvlJc w:val="left"/>
      <w:pPr>
        <w:ind w:left="2793" w:hanging="936"/>
      </w:pPr>
    </w:lvl>
    <w:lvl w:ilvl="6">
      <w:start w:val="1"/>
      <w:numFmt w:val="decimal"/>
      <w:lvlText w:val="%1.%2.%3.%4.%5.%6.%7."/>
      <w:lvlJc w:val="left"/>
      <w:pPr>
        <w:ind w:left="3297" w:hanging="1080"/>
      </w:pPr>
    </w:lvl>
    <w:lvl w:ilvl="7">
      <w:start w:val="1"/>
      <w:numFmt w:val="decimal"/>
      <w:lvlText w:val="%1.%2.%3.%4.%5.%6.%7.%8."/>
      <w:lvlJc w:val="left"/>
      <w:pPr>
        <w:ind w:left="3801" w:hanging="1224"/>
      </w:pPr>
    </w:lvl>
    <w:lvl w:ilvl="8">
      <w:start w:val="1"/>
      <w:numFmt w:val="decimal"/>
      <w:lvlText w:val="%1.%2.%3.%4.%5.%6.%7.%8.%9."/>
      <w:lvlJc w:val="left"/>
      <w:pPr>
        <w:ind w:left="4377" w:hanging="1440"/>
      </w:pPr>
    </w:lvl>
  </w:abstractNum>
  <w:abstractNum w:abstractNumId="7">
    <w:nsid w:val="48B8798A"/>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8">
    <w:nsid w:val="59F0145F"/>
    <w:multiLevelType w:val="hybridMultilevel"/>
    <w:tmpl w:val="ECCE3740"/>
    <w:lvl w:ilvl="0" w:tplc="041B000F">
      <w:start w:val="1"/>
      <w:numFmt w:val="decimal"/>
      <w:lvlText w:val="%1."/>
      <w:lvlJc w:val="left"/>
      <w:pPr>
        <w:ind w:left="360" w:hanging="360"/>
      </w:pPr>
      <w:rPr>
        <w:rFonts w:hint="default"/>
      </w:rPr>
    </w:lvl>
    <w:lvl w:ilvl="1" w:tplc="041B0019">
      <w:start w:val="1"/>
      <w:numFmt w:val="lowerLetter"/>
      <w:lvlText w:val="%2."/>
      <w:lvlJc w:val="left"/>
      <w:pPr>
        <w:ind w:left="1080" w:hanging="360"/>
      </w:pPr>
    </w:lvl>
    <w:lvl w:ilvl="2" w:tplc="041B001B" w:tentative="1">
      <w:start w:val="1"/>
      <w:numFmt w:val="lowerRoman"/>
      <w:lvlText w:val="%3."/>
      <w:lvlJc w:val="right"/>
      <w:pPr>
        <w:ind w:left="1800" w:hanging="180"/>
      </w:pPr>
    </w:lvl>
    <w:lvl w:ilvl="3" w:tplc="041B000F" w:tentative="1">
      <w:start w:val="1"/>
      <w:numFmt w:val="decimal"/>
      <w:lvlText w:val="%4."/>
      <w:lvlJc w:val="left"/>
      <w:pPr>
        <w:ind w:left="2520" w:hanging="360"/>
      </w:pPr>
    </w:lvl>
    <w:lvl w:ilvl="4" w:tplc="041B0019" w:tentative="1">
      <w:start w:val="1"/>
      <w:numFmt w:val="lowerLetter"/>
      <w:lvlText w:val="%5."/>
      <w:lvlJc w:val="left"/>
      <w:pPr>
        <w:ind w:left="3240" w:hanging="360"/>
      </w:pPr>
    </w:lvl>
    <w:lvl w:ilvl="5" w:tplc="041B001B" w:tentative="1">
      <w:start w:val="1"/>
      <w:numFmt w:val="lowerRoman"/>
      <w:lvlText w:val="%6."/>
      <w:lvlJc w:val="right"/>
      <w:pPr>
        <w:ind w:left="3960" w:hanging="180"/>
      </w:pPr>
    </w:lvl>
    <w:lvl w:ilvl="6" w:tplc="041B000F" w:tentative="1">
      <w:start w:val="1"/>
      <w:numFmt w:val="decimal"/>
      <w:lvlText w:val="%7."/>
      <w:lvlJc w:val="left"/>
      <w:pPr>
        <w:ind w:left="4680" w:hanging="360"/>
      </w:pPr>
    </w:lvl>
    <w:lvl w:ilvl="7" w:tplc="041B0019" w:tentative="1">
      <w:start w:val="1"/>
      <w:numFmt w:val="lowerLetter"/>
      <w:lvlText w:val="%8."/>
      <w:lvlJc w:val="left"/>
      <w:pPr>
        <w:ind w:left="5400" w:hanging="360"/>
      </w:pPr>
    </w:lvl>
    <w:lvl w:ilvl="8" w:tplc="041B001B" w:tentative="1">
      <w:start w:val="1"/>
      <w:numFmt w:val="lowerRoman"/>
      <w:lvlText w:val="%9."/>
      <w:lvlJc w:val="right"/>
      <w:pPr>
        <w:ind w:left="6120" w:hanging="180"/>
      </w:pPr>
    </w:lvl>
  </w:abstractNum>
  <w:abstractNum w:abstractNumId="9">
    <w:nsid w:val="62A4744F"/>
    <w:multiLevelType w:val="multilevel"/>
    <w:tmpl w:val="BA5E4FCC"/>
    <w:lvl w:ilvl="0">
      <w:start w:val="1"/>
      <w:numFmt w:val="decimal"/>
      <w:lvlText w:val="%1."/>
      <w:lvlJc w:val="left"/>
      <w:pPr>
        <w:ind w:left="360" w:hanging="360"/>
      </w:pPr>
      <w:rPr>
        <w:rFonts w:hint="default"/>
        <w:b w:val="0"/>
        <w:i w:val="0"/>
        <w:sz w:val="19"/>
      </w:rPr>
    </w:lvl>
    <w:lvl w:ilvl="1">
      <w:start w:val="1"/>
      <w:numFmt w:val="decimal"/>
      <w:pStyle w:val="smlouvaheading2"/>
      <w:lvlText w:val="%1.%2"/>
      <w:lvlJc w:val="left"/>
      <w:pPr>
        <w:ind w:left="720" w:hanging="360"/>
      </w:pPr>
      <w:rPr>
        <w:rFonts w:ascii="Century Gothic" w:hAnsi="Century Gothic" w:hint="default"/>
        <w:b/>
        <w:i w:val="0"/>
        <w:sz w:val="18"/>
        <w:szCs w:val="18"/>
      </w:rPr>
    </w:lvl>
    <w:lvl w:ilvl="2">
      <w:start w:val="1"/>
      <w:numFmt w:val="decimal"/>
      <w:pStyle w:val="smlouvaheading3"/>
      <w:lvlText w:val="%1.%2.%3"/>
      <w:lvlJc w:val="left"/>
      <w:pPr>
        <w:ind w:left="1080" w:hanging="360"/>
      </w:pPr>
      <w:rPr>
        <w:rFonts w:ascii="Arial" w:hAnsi="Arial" w:hint="default"/>
        <w:b w:val="0"/>
        <w:i w:val="0"/>
        <w:sz w:val="19"/>
      </w:rPr>
    </w:lvl>
    <w:lvl w:ilvl="3">
      <w:start w:val="1"/>
      <w:numFmt w:val="decimal"/>
      <w:pStyle w:val="smlouvaheading4"/>
      <w:lvlText w:val="%4."/>
      <w:lvlJc w:val="left"/>
      <w:pPr>
        <w:ind w:left="1440" w:hanging="360"/>
      </w:pPr>
      <w:rPr>
        <w:rFonts w:ascii="Arial" w:eastAsia="Times New Roman" w:hAnsi="Arial" w:cs="Times New Roman" w:hint="default"/>
        <w:b w:val="0"/>
        <w:i w:val="0"/>
        <w:sz w:val="19"/>
      </w:rPr>
    </w:lvl>
    <w:lvl w:ilvl="4">
      <w:start w:val="1"/>
      <w:numFmt w:val="none"/>
      <w:lvlText w:val=""/>
      <w:lvlJc w:val="left"/>
      <w:pPr>
        <w:ind w:left="1800" w:hanging="360"/>
      </w:pPr>
      <w:rPr>
        <w:rFonts w:ascii="Arial" w:hAnsi="Arial" w:hint="default"/>
        <w:b w:val="0"/>
        <w:i/>
        <w:sz w:val="19"/>
      </w:rPr>
    </w:lvl>
    <w:lvl w:ilvl="5">
      <w:start w:val="1"/>
      <w:numFmt w:val="none"/>
      <w:lvlText w:val=""/>
      <w:lvlJc w:val="left"/>
      <w:pPr>
        <w:ind w:left="2160" w:hanging="360"/>
      </w:pPr>
      <w:rPr>
        <w:rFonts w:ascii="Arial" w:hAnsi="Arial" w:hint="default"/>
        <w:b w:val="0"/>
        <w:i/>
        <w:sz w:val="19"/>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nsid w:val="6AB324B5"/>
    <w:multiLevelType w:val="multilevel"/>
    <w:tmpl w:val="3082458A"/>
    <w:lvl w:ilvl="0">
      <w:start w:val="1"/>
      <w:numFmt w:val="decimal"/>
      <w:lvlText w:val="%1"/>
      <w:lvlJc w:val="left"/>
      <w:pPr>
        <w:ind w:left="432" w:hanging="432"/>
      </w:pPr>
      <w:rPr>
        <w:rFonts w:hint="default"/>
        <w:b/>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9"/>
  </w:num>
  <w:num w:numId="2">
    <w:abstractNumId w:val="9"/>
  </w:num>
  <w:num w:numId="3">
    <w:abstractNumId w:val="9"/>
  </w:num>
  <w:num w:numId="4">
    <w:abstractNumId w:val="2"/>
  </w:num>
  <w:num w:numId="5">
    <w:abstractNumId w:val="6"/>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0"/>
  </w:num>
  <w:num w:numId="14">
    <w:abstractNumId w:val="1"/>
  </w:num>
  <w:num w:numId="15">
    <w:abstractNumId w:val="2"/>
  </w:num>
  <w:num w:numId="16">
    <w:abstractNumId w:val="9"/>
  </w:num>
  <w:num w:numId="17">
    <w:abstractNumId w:val="9"/>
  </w:num>
  <w:num w:numId="18">
    <w:abstractNumId w:val="9"/>
  </w:num>
  <w:num w:numId="19">
    <w:abstractNumId w:val="3"/>
  </w:num>
  <w:num w:numId="20">
    <w:abstractNumId w:val="7"/>
  </w:num>
  <w:num w:numId="21">
    <w:abstractNumId w:val="8"/>
  </w:num>
  <w:num w:numId="22">
    <w:abstractNumId w:val="5"/>
  </w:num>
  <w:num w:numId="23">
    <w:abstractNumId w:val="4"/>
  </w:num>
  <w:num w:numId="2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57E2"/>
    <w:rsid w:val="002108B2"/>
    <w:rsid w:val="00251501"/>
    <w:rsid w:val="006105F8"/>
    <w:rsid w:val="006C5188"/>
    <w:rsid w:val="007C57E2"/>
    <w:rsid w:val="00C23717"/>
    <w:rsid w:val="00D06C00"/>
    <w:rsid w:val="00D22D2A"/>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22D2A"/>
    <w:rPr>
      <w:rFonts w:ascii="Times New Roman" w:eastAsia="Calibri" w:hAnsi="Times New Roman" w:cs="Times New Roman"/>
    </w:rPr>
  </w:style>
  <w:style w:type="paragraph" w:styleId="Nadpis1">
    <w:name w:val="heading 1"/>
    <w:basedOn w:val="Normlny"/>
    <w:next w:val="Normlny"/>
    <w:link w:val="Nadpis1Char"/>
    <w:autoRedefine/>
    <w:uiPriority w:val="9"/>
    <w:qFormat/>
    <w:rsid w:val="006C5188"/>
    <w:pPr>
      <w:keepNext/>
      <w:keepLines/>
      <w:numPr>
        <w:numId w:val="15"/>
      </w:numPr>
      <w:spacing w:before="240"/>
      <w:outlineLvl w:val="0"/>
    </w:pPr>
    <w:rPr>
      <w:rFonts w:eastAsiaTheme="majorEastAsia" w:cstheme="majorBidi"/>
      <w:b/>
      <w:bCs/>
      <w:color w:val="006EB6"/>
      <w:sz w:val="28"/>
      <w:szCs w:val="28"/>
    </w:rPr>
  </w:style>
  <w:style w:type="paragraph" w:styleId="Nadpis2">
    <w:name w:val="heading 2"/>
    <w:basedOn w:val="Normlny"/>
    <w:next w:val="Normlny"/>
    <w:link w:val="Nadpis2Char"/>
    <w:autoRedefine/>
    <w:uiPriority w:val="9"/>
    <w:unhideWhenUsed/>
    <w:qFormat/>
    <w:rsid w:val="006C5188"/>
    <w:pPr>
      <w:keepNext/>
      <w:keepLines/>
      <w:spacing w:before="240" w:after="120" w:line="240" w:lineRule="auto"/>
      <w:ind w:left="417" w:hanging="360"/>
      <w:outlineLvl w:val="1"/>
    </w:pPr>
    <w:rPr>
      <w:rFonts w:eastAsiaTheme="majorEastAsia" w:cstheme="majorBidi"/>
      <w:b/>
      <w:bCs/>
      <w:color w:val="006EB6"/>
      <w:sz w:val="24"/>
      <w:szCs w:val="26"/>
    </w:rPr>
  </w:style>
  <w:style w:type="paragraph" w:styleId="Nadpis3">
    <w:name w:val="heading 3"/>
    <w:basedOn w:val="Normlny"/>
    <w:next w:val="Normlny"/>
    <w:link w:val="Nadpis3Char"/>
    <w:uiPriority w:val="9"/>
    <w:unhideWhenUsed/>
    <w:qFormat/>
    <w:rsid w:val="006C5188"/>
    <w:pPr>
      <w:keepNext/>
      <w:keepLines/>
      <w:numPr>
        <w:ilvl w:val="2"/>
        <w:numId w:val="15"/>
      </w:numPr>
      <w:spacing w:before="200"/>
      <w:outlineLvl w:val="2"/>
    </w:pPr>
    <w:rPr>
      <w:rFonts w:eastAsia="Cambria" w:cstheme="majorBidi"/>
      <w:bCs/>
      <w:color w:val="006EB6" w:themeColor="accent1"/>
      <w:spacing w:val="1"/>
      <w:sz w:val="24"/>
    </w:rPr>
  </w:style>
  <w:style w:type="paragraph" w:styleId="Nadpis4">
    <w:name w:val="heading 4"/>
    <w:basedOn w:val="Normlny"/>
    <w:next w:val="Normlny"/>
    <w:link w:val="Nadpis4Char"/>
    <w:uiPriority w:val="9"/>
    <w:unhideWhenUsed/>
    <w:qFormat/>
    <w:rsid w:val="006C5188"/>
    <w:pPr>
      <w:keepNext/>
      <w:keepLines/>
      <w:numPr>
        <w:ilvl w:val="3"/>
        <w:numId w:val="15"/>
      </w:numPr>
      <w:spacing w:before="200"/>
      <w:outlineLvl w:val="3"/>
    </w:pPr>
    <w:rPr>
      <w:rFonts w:eastAsia="Cambria" w:cstheme="majorBidi"/>
      <w:bCs/>
      <w:iCs/>
      <w:color w:val="006EB6" w:themeColor="accent1"/>
      <w:u w:val="single"/>
    </w:rPr>
  </w:style>
  <w:style w:type="paragraph" w:styleId="Nadpis5">
    <w:name w:val="heading 5"/>
    <w:basedOn w:val="Normlny"/>
    <w:next w:val="Normlny"/>
    <w:link w:val="Nadpis5Char"/>
    <w:autoRedefine/>
    <w:uiPriority w:val="9"/>
    <w:unhideWhenUsed/>
    <w:qFormat/>
    <w:rsid w:val="006C5188"/>
    <w:pPr>
      <w:keepNext/>
      <w:keepLines/>
      <w:numPr>
        <w:ilvl w:val="4"/>
        <w:numId w:val="15"/>
      </w:numPr>
      <w:spacing w:before="200"/>
      <w:outlineLvl w:val="4"/>
    </w:pPr>
    <w:rPr>
      <w:rFonts w:eastAsiaTheme="majorEastAsia" w:cstheme="majorBidi"/>
      <w:color w:val="006EB6"/>
    </w:rPr>
  </w:style>
  <w:style w:type="paragraph" w:styleId="Nadpis6">
    <w:name w:val="heading 6"/>
    <w:basedOn w:val="Normlny"/>
    <w:next w:val="Normlny"/>
    <w:link w:val="Nadpis6Char"/>
    <w:uiPriority w:val="9"/>
    <w:unhideWhenUsed/>
    <w:qFormat/>
    <w:rsid w:val="006C5188"/>
    <w:pPr>
      <w:keepNext/>
      <w:keepLines/>
      <w:numPr>
        <w:ilvl w:val="5"/>
        <w:numId w:val="15"/>
      </w:numPr>
      <w:spacing w:before="200"/>
      <w:outlineLvl w:val="5"/>
    </w:pPr>
    <w:rPr>
      <w:rFonts w:asciiTheme="majorHAnsi" w:eastAsiaTheme="majorEastAsia" w:hAnsiTheme="majorHAnsi" w:cstheme="majorBidi"/>
      <w:i/>
      <w:iCs/>
      <w:color w:val="00365A" w:themeColor="accent1" w:themeShade="7F"/>
    </w:rPr>
  </w:style>
  <w:style w:type="paragraph" w:styleId="Nadpis7">
    <w:name w:val="heading 7"/>
    <w:basedOn w:val="Normlny"/>
    <w:next w:val="Normlny"/>
    <w:link w:val="Nadpis7Char"/>
    <w:uiPriority w:val="9"/>
    <w:unhideWhenUsed/>
    <w:qFormat/>
    <w:rsid w:val="006C5188"/>
    <w:pPr>
      <w:keepNext/>
      <w:keepLines/>
      <w:numPr>
        <w:ilvl w:val="6"/>
        <w:numId w:val="15"/>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6C5188"/>
    <w:pPr>
      <w:keepNext/>
      <w:keepLines/>
      <w:numPr>
        <w:ilvl w:val="7"/>
        <w:numId w:val="15"/>
      </w:numPr>
      <w:spacing w:before="200"/>
      <w:outlineLvl w:val="7"/>
    </w:pPr>
    <w:rPr>
      <w:rFonts w:asciiTheme="majorHAnsi" w:eastAsiaTheme="majorEastAsia" w:hAnsiTheme="majorHAnsi" w:cstheme="majorBidi"/>
      <w:color w:val="404040" w:themeColor="text1" w:themeTint="BF"/>
      <w:szCs w:val="20"/>
    </w:rPr>
  </w:style>
  <w:style w:type="paragraph" w:styleId="Nadpis9">
    <w:name w:val="heading 9"/>
    <w:basedOn w:val="Normlny"/>
    <w:next w:val="Normlny"/>
    <w:link w:val="Nadpis9Char"/>
    <w:uiPriority w:val="9"/>
    <w:semiHidden/>
    <w:unhideWhenUsed/>
    <w:qFormat/>
    <w:rsid w:val="006C5188"/>
    <w:pPr>
      <w:keepNext/>
      <w:keepLines/>
      <w:numPr>
        <w:ilvl w:val="8"/>
        <w:numId w:val="15"/>
      </w:numPr>
      <w:spacing w:before="200"/>
      <w:outlineLvl w:val="8"/>
    </w:pPr>
    <w:rPr>
      <w:rFonts w:asciiTheme="majorHAnsi" w:eastAsiaTheme="majorEastAsia" w:hAnsiTheme="majorHAnsi" w:cstheme="majorBidi"/>
      <w:i/>
      <w:iCs/>
      <w:color w:val="404040" w:themeColor="text1" w:themeTint="BF"/>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6C5188"/>
    <w:rPr>
      <w:rFonts w:ascii="Century Gothic" w:eastAsiaTheme="majorEastAsia" w:hAnsi="Century Gothic" w:cstheme="majorBidi"/>
      <w:b/>
      <w:bCs/>
      <w:color w:val="006EB6"/>
      <w:sz w:val="28"/>
      <w:szCs w:val="28"/>
    </w:rPr>
  </w:style>
  <w:style w:type="character" w:customStyle="1" w:styleId="Nadpis2Char">
    <w:name w:val="Nadpis 2 Char"/>
    <w:basedOn w:val="Predvolenpsmoodseku"/>
    <w:link w:val="Nadpis2"/>
    <w:uiPriority w:val="9"/>
    <w:rsid w:val="006C5188"/>
    <w:rPr>
      <w:rFonts w:ascii="Century Gothic" w:eastAsiaTheme="majorEastAsia" w:hAnsi="Century Gothic" w:cstheme="majorBidi"/>
      <w:b/>
      <w:bCs/>
      <w:color w:val="006EB6"/>
      <w:sz w:val="24"/>
      <w:szCs w:val="26"/>
    </w:rPr>
  </w:style>
  <w:style w:type="character" w:customStyle="1" w:styleId="Nadpis3Char">
    <w:name w:val="Nadpis 3 Char"/>
    <w:basedOn w:val="Predvolenpsmoodseku"/>
    <w:link w:val="Nadpis3"/>
    <w:uiPriority w:val="9"/>
    <w:rsid w:val="006C5188"/>
    <w:rPr>
      <w:rFonts w:ascii="Century Gothic" w:eastAsia="Cambria" w:hAnsi="Century Gothic" w:cstheme="majorBidi"/>
      <w:bCs/>
      <w:color w:val="006EB6" w:themeColor="accent1"/>
      <w:spacing w:val="1"/>
      <w:sz w:val="24"/>
    </w:rPr>
  </w:style>
  <w:style w:type="paragraph" w:customStyle="1" w:styleId="BodyText1">
    <w:name w:val="Body Text1"/>
    <w:qFormat/>
    <w:rsid w:val="006C5188"/>
    <w:pPr>
      <w:spacing w:after="0" w:line="240" w:lineRule="auto"/>
    </w:pPr>
    <w:rPr>
      <w:rFonts w:ascii="Arial" w:eastAsia="Times New Roman" w:hAnsi="Arial" w:cs="Times New Roman"/>
      <w:color w:val="000000"/>
      <w:sz w:val="19"/>
      <w:szCs w:val="48"/>
      <w:lang w:val="cs-CZ"/>
    </w:rPr>
  </w:style>
  <w:style w:type="paragraph" w:customStyle="1" w:styleId="SRK3">
    <w:name w:val="SRK 3"/>
    <w:basedOn w:val="Nadpis3"/>
    <w:qFormat/>
    <w:rsid w:val="006C5188"/>
    <w:pPr>
      <w:numPr>
        <w:ilvl w:val="0"/>
        <w:numId w:val="0"/>
      </w:numPr>
    </w:pPr>
    <w:rPr>
      <w:rFonts w:eastAsiaTheme="majorEastAsia"/>
      <w:bCs w:val="0"/>
      <w:color w:val="005288" w:themeColor="accent1" w:themeShade="BF"/>
    </w:rPr>
  </w:style>
  <w:style w:type="paragraph" w:customStyle="1" w:styleId="Bodytextbold">
    <w:name w:val="Body text bold"/>
    <w:basedOn w:val="Normlny"/>
    <w:next w:val="BodyText1"/>
    <w:qFormat/>
    <w:rsid w:val="006C5188"/>
    <w:pPr>
      <w:tabs>
        <w:tab w:val="left" w:pos="1134"/>
      </w:tabs>
      <w:spacing w:before="120"/>
    </w:pPr>
    <w:rPr>
      <w:b/>
      <w:color w:val="000000"/>
      <w:lang w:val="cs-CZ"/>
    </w:rPr>
  </w:style>
  <w:style w:type="paragraph" w:customStyle="1" w:styleId="tl4">
    <w:name w:val="Štýl4"/>
    <w:basedOn w:val="Textkomentra"/>
    <w:qFormat/>
    <w:rsid w:val="006C5188"/>
    <w:rPr>
      <w:rFonts w:ascii="Calibri" w:hAnsi="Calibri"/>
    </w:rPr>
  </w:style>
  <w:style w:type="paragraph" w:styleId="Textkomentra">
    <w:name w:val="annotation text"/>
    <w:basedOn w:val="Normlny"/>
    <w:link w:val="TextkomentraChar"/>
    <w:uiPriority w:val="99"/>
    <w:semiHidden/>
    <w:unhideWhenUsed/>
    <w:rsid w:val="006C5188"/>
    <w:pPr>
      <w:spacing w:line="240" w:lineRule="auto"/>
    </w:pPr>
    <w:rPr>
      <w:szCs w:val="20"/>
    </w:rPr>
  </w:style>
  <w:style w:type="character" w:customStyle="1" w:styleId="TextkomentraChar">
    <w:name w:val="Text komentára Char"/>
    <w:basedOn w:val="Predvolenpsmoodseku"/>
    <w:link w:val="Textkomentra"/>
    <w:uiPriority w:val="99"/>
    <w:semiHidden/>
    <w:rsid w:val="006C5188"/>
    <w:rPr>
      <w:sz w:val="20"/>
      <w:szCs w:val="20"/>
    </w:rPr>
  </w:style>
  <w:style w:type="paragraph" w:customStyle="1" w:styleId="smlouvaheading2">
    <w:name w:val="smlouva heading 2"/>
    <w:basedOn w:val="Normlny"/>
    <w:next w:val="BodyText1"/>
    <w:qFormat/>
    <w:rsid w:val="006C5188"/>
    <w:pPr>
      <w:numPr>
        <w:ilvl w:val="1"/>
        <w:numId w:val="18"/>
      </w:numPr>
      <w:tabs>
        <w:tab w:val="left" w:pos="567"/>
      </w:tabs>
      <w:spacing w:before="120"/>
    </w:pPr>
    <w:rPr>
      <w:color w:val="000000"/>
      <w:lang w:val="cs-CZ"/>
    </w:rPr>
  </w:style>
  <w:style w:type="paragraph" w:customStyle="1" w:styleId="smlouvaheading3">
    <w:name w:val="smlouva heading 3"/>
    <w:basedOn w:val="smlouvaheading2"/>
    <w:next w:val="BodyText1"/>
    <w:qFormat/>
    <w:rsid w:val="006C5188"/>
    <w:pPr>
      <w:numPr>
        <w:ilvl w:val="2"/>
      </w:numPr>
      <w:tabs>
        <w:tab w:val="clear" w:pos="567"/>
        <w:tab w:val="left" w:pos="794"/>
      </w:tabs>
    </w:pPr>
  </w:style>
  <w:style w:type="paragraph" w:customStyle="1" w:styleId="smlouvaheading4">
    <w:name w:val="smlouva heading 4"/>
    <w:basedOn w:val="smlouvaheading3"/>
    <w:next w:val="BodyText1"/>
    <w:qFormat/>
    <w:rsid w:val="006C5188"/>
    <w:pPr>
      <w:numPr>
        <w:ilvl w:val="3"/>
      </w:numPr>
      <w:tabs>
        <w:tab w:val="clear" w:pos="794"/>
        <w:tab w:val="left" w:pos="1021"/>
      </w:tabs>
    </w:pPr>
    <w:rPr>
      <w:color w:val="auto"/>
    </w:rPr>
  </w:style>
  <w:style w:type="character" w:customStyle="1" w:styleId="Nadpis4Char">
    <w:name w:val="Nadpis 4 Char"/>
    <w:basedOn w:val="Predvolenpsmoodseku"/>
    <w:link w:val="Nadpis4"/>
    <w:uiPriority w:val="9"/>
    <w:rsid w:val="006C5188"/>
    <w:rPr>
      <w:rFonts w:ascii="Century Gothic" w:eastAsia="Cambria" w:hAnsi="Century Gothic" w:cstheme="majorBidi"/>
      <w:bCs/>
      <w:iCs/>
      <w:color w:val="006EB6" w:themeColor="accent1"/>
      <w:sz w:val="20"/>
      <w:u w:val="single"/>
    </w:rPr>
  </w:style>
  <w:style w:type="character" w:customStyle="1" w:styleId="Nadpis5Char">
    <w:name w:val="Nadpis 5 Char"/>
    <w:basedOn w:val="Predvolenpsmoodseku"/>
    <w:link w:val="Nadpis5"/>
    <w:uiPriority w:val="9"/>
    <w:rsid w:val="006C5188"/>
    <w:rPr>
      <w:rFonts w:ascii="Century Gothic" w:eastAsiaTheme="majorEastAsia" w:hAnsi="Century Gothic" w:cstheme="majorBidi"/>
      <w:color w:val="006EB6"/>
      <w:sz w:val="20"/>
    </w:rPr>
  </w:style>
  <w:style w:type="character" w:customStyle="1" w:styleId="Nadpis6Char">
    <w:name w:val="Nadpis 6 Char"/>
    <w:basedOn w:val="Predvolenpsmoodseku"/>
    <w:link w:val="Nadpis6"/>
    <w:uiPriority w:val="9"/>
    <w:rsid w:val="006C5188"/>
    <w:rPr>
      <w:rFonts w:asciiTheme="majorHAnsi" w:eastAsiaTheme="majorEastAsia" w:hAnsiTheme="majorHAnsi" w:cstheme="majorBidi"/>
      <w:i/>
      <w:iCs/>
      <w:color w:val="00365A" w:themeColor="accent1" w:themeShade="7F"/>
      <w:sz w:val="20"/>
    </w:rPr>
  </w:style>
  <w:style w:type="character" w:customStyle="1" w:styleId="Nadpis7Char">
    <w:name w:val="Nadpis 7 Char"/>
    <w:basedOn w:val="Predvolenpsmoodseku"/>
    <w:link w:val="Nadpis7"/>
    <w:uiPriority w:val="9"/>
    <w:rsid w:val="006C5188"/>
    <w:rPr>
      <w:rFonts w:asciiTheme="majorHAnsi" w:eastAsiaTheme="majorEastAsia" w:hAnsiTheme="majorHAnsi" w:cstheme="majorBidi"/>
      <w:i/>
      <w:iCs/>
      <w:color w:val="404040" w:themeColor="text1" w:themeTint="BF"/>
      <w:sz w:val="20"/>
    </w:rPr>
  </w:style>
  <w:style w:type="character" w:customStyle="1" w:styleId="Nadpis8Char">
    <w:name w:val="Nadpis 8 Char"/>
    <w:basedOn w:val="Predvolenpsmoodseku"/>
    <w:link w:val="Nadpis8"/>
    <w:uiPriority w:val="9"/>
    <w:semiHidden/>
    <w:rsid w:val="006C5188"/>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Predvolenpsmoodseku"/>
    <w:link w:val="Nadpis9"/>
    <w:uiPriority w:val="9"/>
    <w:semiHidden/>
    <w:rsid w:val="006C5188"/>
    <w:rPr>
      <w:rFonts w:asciiTheme="majorHAnsi" w:eastAsiaTheme="majorEastAsia" w:hAnsiTheme="majorHAnsi" w:cstheme="majorBidi"/>
      <w:i/>
      <w:iCs/>
      <w:color w:val="404040" w:themeColor="text1" w:themeTint="BF"/>
      <w:sz w:val="20"/>
      <w:szCs w:val="20"/>
    </w:r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 Char4"/>
    <w:basedOn w:val="Normlny"/>
    <w:link w:val="TextpoznmkypodiarouChar"/>
    <w:uiPriority w:val="99"/>
    <w:unhideWhenUsed/>
    <w:qFormat/>
    <w:rsid w:val="006C5188"/>
    <w:pPr>
      <w:spacing w:line="240" w:lineRule="auto"/>
    </w:pPr>
    <w:rPr>
      <w:sz w:val="16"/>
      <w:szCs w:val="20"/>
      <w:lang w:val="en-US"/>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rsid w:val="006C5188"/>
    <w:rPr>
      <w:rFonts w:ascii="Century Gothic" w:hAnsi="Century Gothic"/>
      <w:sz w:val="16"/>
      <w:szCs w:val="20"/>
      <w:lang w:val="en-US"/>
    </w:rPr>
  </w:style>
  <w:style w:type="paragraph" w:styleId="Popis">
    <w:name w:val="caption"/>
    <w:basedOn w:val="Normlny"/>
    <w:next w:val="Normlny"/>
    <w:uiPriority w:val="35"/>
    <w:unhideWhenUsed/>
    <w:qFormat/>
    <w:rsid w:val="006C5188"/>
    <w:rPr>
      <w:b/>
      <w:bCs/>
      <w:color w:val="006EB6" w:themeColor="accent1"/>
      <w:szCs w:val="18"/>
    </w:rPr>
  </w:style>
  <w:style w:type="paragraph" w:styleId="Zoznamsodrkami">
    <w:name w:val="List Bullet"/>
    <w:basedOn w:val="Zkladntext"/>
    <w:qFormat/>
    <w:rsid w:val="006C5188"/>
    <w:pPr>
      <w:numPr>
        <w:numId w:val="14"/>
      </w:numPr>
      <w:spacing w:before="130" w:after="130" w:line="240" w:lineRule="auto"/>
    </w:pPr>
    <w:rPr>
      <w:noProof/>
      <w:szCs w:val="20"/>
    </w:rPr>
  </w:style>
  <w:style w:type="paragraph" w:styleId="Zkladntext">
    <w:name w:val="Body Text"/>
    <w:basedOn w:val="Normlny"/>
    <w:link w:val="ZkladntextChar"/>
    <w:uiPriority w:val="99"/>
    <w:semiHidden/>
    <w:unhideWhenUsed/>
    <w:rsid w:val="006C5188"/>
    <w:pPr>
      <w:spacing w:after="120"/>
    </w:pPr>
  </w:style>
  <w:style w:type="character" w:customStyle="1" w:styleId="ZkladntextChar">
    <w:name w:val="Základný text Char"/>
    <w:basedOn w:val="Predvolenpsmoodseku"/>
    <w:link w:val="Zkladntext"/>
    <w:uiPriority w:val="99"/>
    <w:semiHidden/>
    <w:rsid w:val="006C5188"/>
    <w:rPr>
      <w:rFonts w:ascii="Century Gothic" w:hAnsi="Century Gothic"/>
      <w:sz w:val="20"/>
    </w:rPr>
  </w:style>
  <w:style w:type="character" w:styleId="Siln">
    <w:name w:val="Strong"/>
    <w:qFormat/>
    <w:rsid w:val="006C5188"/>
    <w:rPr>
      <w:b/>
    </w:rPr>
  </w:style>
  <w:style w:type="character" w:styleId="Zvraznenie">
    <w:name w:val="Emphasis"/>
    <w:qFormat/>
    <w:rsid w:val="006C5188"/>
    <w:rPr>
      <w:i/>
      <w:iCs/>
    </w:rPr>
  </w:style>
  <w:style w:type="paragraph" w:styleId="Bezriadkovania">
    <w:name w:val="No Spacing"/>
    <w:link w:val="BezriadkovaniaChar"/>
    <w:uiPriority w:val="1"/>
    <w:qFormat/>
    <w:rsid w:val="006C5188"/>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6C5188"/>
    <w:rPr>
      <w:rFonts w:ascii="Times New Roman" w:eastAsia="Times New Roman" w:hAnsi="Times New Roman" w:cs="Times New Roman"/>
      <w:szCs w:val="20"/>
      <w:lang w:val="en-US"/>
    </w:rPr>
  </w:style>
  <w:style w:type="paragraph" w:styleId="Odsekzoznamu">
    <w:name w:val="List Paragraph"/>
    <w:aliases w:val="body,Odsek zoznamu2,List Paragraph,Odsek"/>
    <w:basedOn w:val="Normlny"/>
    <w:link w:val="OdsekzoznamuChar"/>
    <w:uiPriority w:val="34"/>
    <w:qFormat/>
    <w:rsid w:val="006C5188"/>
    <w:pPr>
      <w:ind w:left="720"/>
      <w:contextualSpacing/>
    </w:pPr>
    <w:rPr>
      <w:lang w:val="en-US"/>
    </w:rPr>
  </w:style>
  <w:style w:type="character" w:customStyle="1" w:styleId="OdsekzoznamuChar">
    <w:name w:val="Odsek zoznamu Char"/>
    <w:aliases w:val="body Char,Odsek zoznamu2 Char,List Paragraph Char,Odsek Char"/>
    <w:basedOn w:val="Predvolenpsmoodseku"/>
    <w:link w:val="Odsekzoznamu"/>
    <w:uiPriority w:val="34"/>
    <w:locked/>
    <w:rsid w:val="006C5188"/>
    <w:rPr>
      <w:rFonts w:ascii="Century Gothic" w:hAnsi="Century Gothic"/>
      <w:sz w:val="20"/>
      <w:lang w:val="en-US"/>
    </w:rPr>
  </w:style>
  <w:style w:type="character" w:styleId="Nzovknihy">
    <w:name w:val="Book Title"/>
    <w:basedOn w:val="Predvolenpsmoodseku"/>
    <w:uiPriority w:val="33"/>
    <w:qFormat/>
    <w:rsid w:val="006C5188"/>
    <w:rPr>
      <w:b/>
      <w:bCs/>
      <w:smallCaps/>
      <w:spacing w:val="5"/>
    </w:rPr>
  </w:style>
  <w:style w:type="paragraph" w:styleId="Hlavikaobsahu">
    <w:name w:val="TOC Heading"/>
    <w:basedOn w:val="Nadpis1"/>
    <w:next w:val="Normlny"/>
    <w:uiPriority w:val="39"/>
    <w:semiHidden/>
    <w:unhideWhenUsed/>
    <w:qFormat/>
    <w:rsid w:val="006C5188"/>
    <w:pPr>
      <w:numPr>
        <w:numId w:val="0"/>
      </w:numPr>
      <w:outlineLvl w:val="9"/>
    </w:pPr>
    <w:rPr>
      <w:rFonts w:asciiTheme="majorHAnsi" w:hAnsiTheme="majorHAnsi"/>
      <w:lang w:eastAsia="sk-SK"/>
    </w:rPr>
  </w:style>
  <w:style w:type="character" w:styleId="Hypertextovprepojenie">
    <w:name w:val="Hyperlink"/>
    <w:uiPriority w:val="99"/>
    <w:unhideWhenUsed/>
    <w:rsid w:val="00D22D2A"/>
    <w:rPr>
      <w:color w:val="0000FF"/>
      <w:u w:val="single"/>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uiPriority w:val="99"/>
    <w:unhideWhenUsed/>
    <w:rsid w:val="00D22D2A"/>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k-SK"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List Bullet"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y">
    <w:name w:val="Normal"/>
    <w:qFormat/>
    <w:rsid w:val="00D22D2A"/>
    <w:rPr>
      <w:rFonts w:ascii="Times New Roman" w:eastAsia="Calibri" w:hAnsi="Times New Roman" w:cs="Times New Roman"/>
    </w:rPr>
  </w:style>
  <w:style w:type="paragraph" w:styleId="Nadpis1">
    <w:name w:val="heading 1"/>
    <w:basedOn w:val="Normlny"/>
    <w:next w:val="Normlny"/>
    <w:link w:val="Nadpis1Char"/>
    <w:autoRedefine/>
    <w:uiPriority w:val="9"/>
    <w:qFormat/>
    <w:rsid w:val="006C5188"/>
    <w:pPr>
      <w:keepNext/>
      <w:keepLines/>
      <w:numPr>
        <w:numId w:val="15"/>
      </w:numPr>
      <w:spacing w:before="240"/>
      <w:outlineLvl w:val="0"/>
    </w:pPr>
    <w:rPr>
      <w:rFonts w:eastAsiaTheme="majorEastAsia" w:cstheme="majorBidi"/>
      <w:b/>
      <w:bCs/>
      <w:color w:val="006EB6"/>
      <w:sz w:val="28"/>
      <w:szCs w:val="28"/>
    </w:rPr>
  </w:style>
  <w:style w:type="paragraph" w:styleId="Nadpis2">
    <w:name w:val="heading 2"/>
    <w:basedOn w:val="Normlny"/>
    <w:next w:val="Normlny"/>
    <w:link w:val="Nadpis2Char"/>
    <w:autoRedefine/>
    <w:uiPriority w:val="9"/>
    <w:unhideWhenUsed/>
    <w:qFormat/>
    <w:rsid w:val="006C5188"/>
    <w:pPr>
      <w:keepNext/>
      <w:keepLines/>
      <w:spacing w:before="240" w:after="120" w:line="240" w:lineRule="auto"/>
      <w:ind w:left="417" w:hanging="360"/>
      <w:outlineLvl w:val="1"/>
    </w:pPr>
    <w:rPr>
      <w:rFonts w:eastAsiaTheme="majorEastAsia" w:cstheme="majorBidi"/>
      <w:b/>
      <w:bCs/>
      <w:color w:val="006EB6"/>
      <w:sz w:val="24"/>
      <w:szCs w:val="26"/>
    </w:rPr>
  </w:style>
  <w:style w:type="paragraph" w:styleId="Nadpis3">
    <w:name w:val="heading 3"/>
    <w:basedOn w:val="Normlny"/>
    <w:next w:val="Normlny"/>
    <w:link w:val="Nadpis3Char"/>
    <w:uiPriority w:val="9"/>
    <w:unhideWhenUsed/>
    <w:qFormat/>
    <w:rsid w:val="006C5188"/>
    <w:pPr>
      <w:keepNext/>
      <w:keepLines/>
      <w:numPr>
        <w:ilvl w:val="2"/>
        <w:numId w:val="15"/>
      </w:numPr>
      <w:spacing w:before="200"/>
      <w:outlineLvl w:val="2"/>
    </w:pPr>
    <w:rPr>
      <w:rFonts w:eastAsia="Cambria" w:cstheme="majorBidi"/>
      <w:bCs/>
      <w:color w:val="006EB6" w:themeColor="accent1"/>
      <w:spacing w:val="1"/>
      <w:sz w:val="24"/>
    </w:rPr>
  </w:style>
  <w:style w:type="paragraph" w:styleId="Nadpis4">
    <w:name w:val="heading 4"/>
    <w:basedOn w:val="Normlny"/>
    <w:next w:val="Normlny"/>
    <w:link w:val="Nadpis4Char"/>
    <w:uiPriority w:val="9"/>
    <w:unhideWhenUsed/>
    <w:qFormat/>
    <w:rsid w:val="006C5188"/>
    <w:pPr>
      <w:keepNext/>
      <w:keepLines/>
      <w:numPr>
        <w:ilvl w:val="3"/>
        <w:numId w:val="15"/>
      </w:numPr>
      <w:spacing w:before="200"/>
      <w:outlineLvl w:val="3"/>
    </w:pPr>
    <w:rPr>
      <w:rFonts w:eastAsia="Cambria" w:cstheme="majorBidi"/>
      <w:bCs/>
      <w:iCs/>
      <w:color w:val="006EB6" w:themeColor="accent1"/>
      <w:u w:val="single"/>
    </w:rPr>
  </w:style>
  <w:style w:type="paragraph" w:styleId="Nadpis5">
    <w:name w:val="heading 5"/>
    <w:basedOn w:val="Normlny"/>
    <w:next w:val="Normlny"/>
    <w:link w:val="Nadpis5Char"/>
    <w:autoRedefine/>
    <w:uiPriority w:val="9"/>
    <w:unhideWhenUsed/>
    <w:qFormat/>
    <w:rsid w:val="006C5188"/>
    <w:pPr>
      <w:keepNext/>
      <w:keepLines/>
      <w:numPr>
        <w:ilvl w:val="4"/>
        <w:numId w:val="15"/>
      </w:numPr>
      <w:spacing w:before="200"/>
      <w:outlineLvl w:val="4"/>
    </w:pPr>
    <w:rPr>
      <w:rFonts w:eastAsiaTheme="majorEastAsia" w:cstheme="majorBidi"/>
      <w:color w:val="006EB6"/>
    </w:rPr>
  </w:style>
  <w:style w:type="paragraph" w:styleId="Nadpis6">
    <w:name w:val="heading 6"/>
    <w:basedOn w:val="Normlny"/>
    <w:next w:val="Normlny"/>
    <w:link w:val="Nadpis6Char"/>
    <w:uiPriority w:val="9"/>
    <w:unhideWhenUsed/>
    <w:qFormat/>
    <w:rsid w:val="006C5188"/>
    <w:pPr>
      <w:keepNext/>
      <w:keepLines/>
      <w:numPr>
        <w:ilvl w:val="5"/>
        <w:numId w:val="15"/>
      </w:numPr>
      <w:spacing w:before="200"/>
      <w:outlineLvl w:val="5"/>
    </w:pPr>
    <w:rPr>
      <w:rFonts w:asciiTheme="majorHAnsi" w:eastAsiaTheme="majorEastAsia" w:hAnsiTheme="majorHAnsi" w:cstheme="majorBidi"/>
      <w:i/>
      <w:iCs/>
      <w:color w:val="00365A" w:themeColor="accent1" w:themeShade="7F"/>
    </w:rPr>
  </w:style>
  <w:style w:type="paragraph" w:styleId="Nadpis7">
    <w:name w:val="heading 7"/>
    <w:basedOn w:val="Normlny"/>
    <w:next w:val="Normlny"/>
    <w:link w:val="Nadpis7Char"/>
    <w:uiPriority w:val="9"/>
    <w:unhideWhenUsed/>
    <w:qFormat/>
    <w:rsid w:val="006C5188"/>
    <w:pPr>
      <w:keepNext/>
      <w:keepLines/>
      <w:numPr>
        <w:ilvl w:val="6"/>
        <w:numId w:val="15"/>
      </w:numPr>
      <w:spacing w:before="200"/>
      <w:outlineLvl w:val="6"/>
    </w:pPr>
    <w:rPr>
      <w:rFonts w:asciiTheme="majorHAnsi" w:eastAsiaTheme="majorEastAsia" w:hAnsiTheme="majorHAnsi" w:cstheme="majorBidi"/>
      <w:i/>
      <w:iCs/>
      <w:color w:val="404040" w:themeColor="text1" w:themeTint="BF"/>
    </w:rPr>
  </w:style>
  <w:style w:type="paragraph" w:styleId="Nadpis8">
    <w:name w:val="heading 8"/>
    <w:basedOn w:val="Normlny"/>
    <w:next w:val="Normlny"/>
    <w:link w:val="Nadpis8Char"/>
    <w:uiPriority w:val="9"/>
    <w:semiHidden/>
    <w:unhideWhenUsed/>
    <w:qFormat/>
    <w:rsid w:val="006C5188"/>
    <w:pPr>
      <w:keepNext/>
      <w:keepLines/>
      <w:numPr>
        <w:ilvl w:val="7"/>
        <w:numId w:val="15"/>
      </w:numPr>
      <w:spacing w:before="200"/>
      <w:outlineLvl w:val="7"/>
    </w:pPr>
    <w:rPr>
      <w:rFonts w:asciiTheme="majorHAnsi" w:eastAsiaTheme="majorEastAsia" w:hAnsiTheme="majorHAnsi" w:cstheme="majorBidi"/>
      <w:color w:val="404040" w:themeColor="text1" w:themeTint="BF"/>
      <w:szCs w:val="20"/>
    </w:rPr>
  </w:style>
  <w:style w:type="paragraph" w:styleId="Nadpis9">
    <w:name w:val="heading 9"/>
    <w:basedOn w:val="Normlny"/>
    <w:next w:val="Normlny"/>
    <w:link w:val="Nadpis9Char"/>
    <w:uiPriority w:val="9"/>
    <w:semiHidden/>
    <w:unhideWhenUsed/>
    <w:qFormat/>
    <w:rsid w:val="006C5188"/>
    <w:pPr>
      <w:keepNext/>
      <w:keepLines/>
      <w:numPr>
        <w:ilvl w:val="8"/>
        <w:numId w:val="15"/>
      </w:numPr>
      <w:spacing w:before="200"/>
      <w:outlineLvl w:val="8"/>
    </w:pPr>
    <w:rPr>
      <w:rFonts w:asciiTheme="majorHAnsi" w:eastAsiaTheme="majorEastAsia" w:hAnsiTheme="majorHAnsi" w:cstheme="majorBidi"/>
      <w:i/>
      <w:iCs/>
      <w:color w:val="404040" w:themeColor="text1" w:themeTint="BF"/>
      <w:szCs w:val="20"/>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6C5188"/>
    <w:rPr>
      <w:rFonts w:ascii="Century Gothic" w:eastAsiaTheme="majorEastAsia" w:hAnsi="Century Gothic" w:cstheme="majorBidi"/>
      <w:b/>
      <w:bCs/>
      <w:color w:val="006EB6"/>
      <w:sz w:val="28"/>
      <w:szCs w:val="28"/>
    </w:rPr>
  </w:style>
  <w:style w:type="character" w:customStyle="1" w:styleId="Nadpis2Char">
    <w:name w:val="Nadpis 2 Char"/>
    <w:basedOn w:val="Predvolenpsmoodseku"/>
    <w:link w:val="Nadpis2"/>
    <w:uiPriority w:val="9"/>
    <w:rsid w:val="006C5188"/>
    <w:rPr>
      <w:rFonts w:ascii="Century Gothic" w:eastAsiaTheme="majorEastAsia" w:hAnsi="Century Gothic" w:cstheme="majorBidi"/>
      <w:b/>
      <w:bCs/>
      <w:color w:val="006EB6"/>
      <w:sz w:val="24"/>
      <w:szCs w:val="26"/>
    </w:rPr>
  </w:style>
  <w:style w:type="character" w:customStyle="1" w:styleId="Nadpis3Char">
    <w:name w:val="Nadpis 3 Char"/>
    <w:basedOn w:val="Predvolenpsmoodseku"/>
    <w:link w:val="Nadpis3"/>
    <w:uiPriority w:val="9"/>
    <w:rsid w:val="006C5188"/>
    <w:rPr>
      <w:rFonts w:ascii="Century Gothic" w:eastAsia="Cambria" w:hAnsi="Century Gothic" w:cstheme="majorBidi"/>
      <w:bCs/>
      <w:color w:val="006EB6" w:themeColor="accent1"/>
      <w:spacing w:val="1"/>
      <w:sz w:val="24"/>
    </w:rPr>
  </w:style>
  <w:style w:type="paragraph" w:customStyle="1" w:styleId="BodyText1">
    <w:name w:val="Body Text1"/>
    <w:qFormat/>
    <w:rsid w:val="006C5188"/>
    <w:pPr>
      <w:spacing w:after="0" w:line="240" w:lineRule="auto"/>
    </w:pPr>
    <w:rPr>
      <w:rFonts w:ascii="Arial" w:eastAsia="Times New Roman" w:hAnsi="Arial" w:cs="Times New Roman"/>
      <w:color w:val="000000"/>
      <w:sz w:val="19"/>
      <w:szCs w:val="48"/>
      <w:lang w:val="cs-CZ"/>
    </w:rPr>
  </w:style>
  <w:style w:type="paragraph" w:customStyle="1" w:styleId="SRK3">
    <w:name w:val="SRK 3"/>
    <w:basedOn w:val="Nadpis3"/>
    <w:qFormat/>
    <w:rsid w:val="006C5188"/>
    <w:pPr>
      <w:numPr>
        <w:ilvl w:val="0"/>
        <w:numId w:val="0"/>
      </w:numPr>
    </w:pPr>
    <w:rPr>
      <w:rFonts w:eastAsiaTheme="majorEastAsia"/>
      <w:bCs w:val="0"/>
      <w:color w:val="005288" w:themeColor="accent1" w:themeShade="BF"/>
    </w:rPr>
  </w:style>
  <w:style w:type="paragraph" w:customStyle="1" w:styleId="Bodytextbold">
    <w:name w:val="Body text bold"/>
    <w:basedOn w:val="Normlny"/>
    <w:next w:val="BodyText1"/>
    <w:qFormat/>
    <w:rsid w:val="006C5188"/>
    <w:pPr>
      <w:tabs>
        <w:tab w:val="left" w:pos="1134"/>
      </w:tabs>
      <w:spacing w:before="120"/>
    </w:pPr>
    <w:rPr>
      <w:b/>
      <w:color w:val="000000"/>
      <w:lang w:val="cs-CZ"/>
    </w:rPr>
  </w:style>
  <w:style w:type="paragraph" w:customStyle="1" w:styleId="tl4">
    <w:name w:val="Štýl4"/>
    <w:basedOn w:val="Textkomentra"/>
    <w:qFormat/>
    <w:rsid w:val="006C5188"/>
    <w:rPr>
      <w:rFonts w:ascii="Calibri" w:hAnsi="Calibri"/>
    </w:rPr>
  </w:style>
  <w:style w:type="paragraph" w:styleId="Textkomentra">
    <w:name w:val="annotation text"/>
    <w:basedOn w:val="Normlny"/>
    <w:link w:val="TextkomentraChar"/>
    <w:uiPriority w:val="99"/>
    <w:semiHidden/>
    <w:unhideWhenUsed/>
    <w:rsid w:val="006C5188"/>
    <w:pPr>
      <w:spacing w:line="240" w:lineRule="auto"/>
    </w:pPr>
    <w:rPr>
      <w:szCs w:val="20"/>
    </w:rPr>
  </w:style>
  <w:style w:type="character" w:customStyle="1" w:styleId="TextkomentraChar">
    <w:name w:val="Text komentára Char"/>
    <w:basedOn w:val="Predvolenpsmoodseku"/>
    <w:link w:val="Textkomentra"/>
    <w:uiPriority w:val="99"/>
    <w:semiHidden/>
    <w:rsid w:val="006C5188"/>
    <w:rPr>
      <w:sz w:val="20"/>
      <w:szCs w:val="20"/>
    </w:rPr>
  </w:style>
  <w:style w:type="paragraph" w:customStyle="1" w:styleId="smlouvaheading2">
    <w:name w:val="smlouva heading 2"/>
    <w:basedOn w:val="Normlny"/>
    <w:next w:val="BodyText1"/>
    <w:qFormat/>
    <w:rsid w:val="006C5188"/>
    <w:pPr>
      <w:numPr>
        <w:ilvl w:val="1"/>
        <w:numId w:val="18"/>
      </w:numPr>
      <w:tabs>
        <w:tab w:val="left" w:pos="567"/>
      </w:tabs>
      <w:spacing w:before="120"/>
    </w:pPr>
    <w:rPr>
      <w:color w:val="000000"/>
      <w:lang w:val="cs-CZ"/>
    </w:rPr>
  </w:style>
  <w:style w:type="paragraph" w:customStyle="1" w:styleId="smlouvaheading3">
    <w:name w:val="smlouva heading 3"/>
    <w:basedOn w:val="smlouvaheading2"/>
    <w:next w:val="BodyText1"/>
    <w:qFormat/>
    <w:rsid w:val="006C5188"/>
    <w:pPr>
      <w:numPr>
        <w:ilvl w:val="2"/>
      </w:numPr>
      <w:tabs>
        <w:tab w:val="clear" w:pos="567"/>
        <w:tab w:val="left" w:pos="794"/>
      </w:tabs>
    </w:pPr>
  </w:style>
  <w:style w:type="paragraph" w:customStyle="1" w:styleId="smlouvaheading4">
    <w:name w:val="smlouva heading 4"/>
    <w:basedOn w:val="smlouvaheading3"/>
    <w:next w:val="BodyText1"/>
    <w:qFormat/>
    <w:rsid w:val="006C5188"/>
    <w:pPr>
      <w:numPr>
        <w:ilvl w:val="3"/>
      </w:numPr>
      <w:tabs>
        <w:tab w:val="clear" w:pos="794"/>
        <w:tab w:val="left" w:pos="1021"/>
      </w:tabs>
    </w:pPr>
    <w:rPr>
      <w:color w:val="auto"/>
    </w:rPr>
  </w:style>
  <w:style w:type="character" w:customStyle="1" w:styleId="Nadpis4Char">
    <w:name w:val="Nadpis 4 Char"/>
    <w:basedOn w:val="Predvolenpsmoodseku"/>
    <w:link w:val="Nadpis4"/>
    <w:uiPriority w:val="9"/>
    <w:rsid w:val="006C5188"/>
    <w:rPr>
      <w:rFonts w:ascii="Century Gothic" w:eastAsia="Cambria" w:hAnsi="Century Gothic" w:cstheme="majorBidi"/>
      <w:bCs/>
      <w:iCs/>
      <w:color w:val="006EB6" w:themeColor="accent1"/>
      <w:sz w:val="20"/>
      <w:u w:val="single"/>
    </w:rPr>
  </w:style>
  <w:style w:type="character" w:customStyle="1" w:styleId="Nadpis5Char">
    <w:name w:val="Nadpis 5 Char"/>
    <w:basedOn w:val="Predvolenpsmoodseku"/>
    <w:link w:val="Nadpis5"/>
    <w:uiPriority w:val="9"/>
    <w:rsid w:val="006C5188"/>
    <w:rPr>
      <w:rFonts w:ascii="Century Gothic" w:eastAsiaTheme="majorEastAsia" w:hAnsi="Century Gothic" w:cstheme="majorBidi"/>
      <w:color w:val="006EB6"/>
      <w:sz w:val="20"/>
    </w:rPr>
  </w:style>
  <w:style w:type="character" w:customStyle="1" w:styleId="Nadpis6Char">
    <w:name w:val="Nadpis 6 Char"/>
    <w:basedOn w:val="Predvolenpsmoodseku"/>
    <w:link w:val="Nadpis6"/>
    <w:uiPriority w:val="9"/>
    <w:rsid w:val="006C5188"/>
    <w:rPr>
      <w:rFonts w:asciiTheme="majorHAnsi" w:eastAsiaTheme="majorEastAsia" w:hAnsiTheme="majorHAnsi" w:cstheme="majorBidi"/>
      <w:i/>
      <w:iCs/>
      <w:color w:val="00365A" w:themeColor="accent1" w:themeShade="7F"/>
      <w:sz w:val="20"/>
    </w:rPr>
  </w:style>
  <w:style w:type="character" w:customStyle="1" w:styleId="Nadpis7Char">
    <w:name w:val="Nadpis 7 Char"/>
    <w:basedOn w:val="Predvolenpsmoodseku"/>
    <w:link w:val="Nadpis7"/>
    <w:uiPriority w:val="9"/>
    <w:rsid w:val="006C5188"/>
    <w:rPr>
      <w:rFonts w:asciiTheme="majorHAnsi" w:eastAsiaTheme="majorEastAsia" w:hAnsiTheme="majorHAnsi" w:cstheme="majorBidi"/>
      <w:i/>
      <w:iCs/>
      <w:color w:val="404040" w:themeColor="text1" w:themeTint="BF"/>
      <w:sz w:val="20"/>
    </w:rPr>
  </w:style>
  <w:style w:type="character" w:customStyle="1" w:styleId="Nadpis8Char">
    <w:name w:val="Nadpis 8 Char"/>
    <w:basedOn w:val="Predvolenpsmoodseku"/>
    <w:link w:val="Nadpis8"/>
    <w:uiPriority w:val="9"/>
    <w:semiHidden/>
    <w:rsid w:val="006C5188"/>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Predvolenpsmoodseku"/>
    <w:link w:val="Nadpis9"/>
    <w:uiPriority w:val="9"/>
    <w:semiHidden/>
    <w:rsid w:val="006C5188"/>
    <w:rPr>
      <w:rFonts w:asciiTheme="majorHAnsi" w:eastAsiaTheme="majorEastAsia" w:hAnsiTheme="majorHAnsi" w:cstheme="majorBidi"/>
      <w:i/>
      <w:iCs/>
      <w:color w:val="404040" w:themeColor="text1" w:themeTint="BF"/>
      <w:sz w:val="20"/>
      <w:szCs w:val="20"/>
    </w:rPr>
  </w:style>
  <w:style w:type="paragraph" w:styleId="Textpoznmkypodiarou">
    <w:name w:val="footnote text"/>
    <w:aliases w:val="Text poznámky pod čiarou 007,Stinking Styles2,Tekst przypisu- dokt,Char Char Char,Char Char Char Char Char Char Char Char Char,Char Char Char Char Char Char Char Char Char Char Char,Char Char Ch,_Poznámka pod čiarou,o,Car, Char4"/>
    <w:basedOn w:val="Normlny"/>
    <w:link w:val="TextpoznmkypodiarouChar"/>
    <w:uiPriority w:val="99"/>
    <w:unhideWhenUsed/>
    <w:qFormat/>
    <w:rsid w:val="006C5188"/>
    <w:pPr>
      <w:spacing w:line="240" w:lineRule="auto"/>
    </w:pPr>
    <w:rPr>
      <w:sz w:val="16"/>
      <w:szCs w:val="20"/>
      <w:lang w:val="en-US"/>
    </w:rPr>
  </w:style>
  <w:style w:type="character" w:customStyle="1" w:styleId="TextpoznmkypodiarouChar">
    <w:name w:val="Text poznámky pod čiarou Char"/>
    <w:aliases w:val="Text poznámky pod čiarou 007 Char,Stinking Styles2 Char,Tekst przypisu- dokt Char,Char Char Char Char,Char Char Char Char Char Char Char Char Char Char,Char Char Char Char Char Char Char Char Char Char Char Char,o Char"/>
    <w:basedOn w:val="Predvolenpsmoodseku"/>
    <w:link w:val="Textpoznmkypodiarou"/>
    <w:uiPriority w:val="99"/>
    <w:rsid w:val="006C5188"/>
    <w:rPr>
      <w:rFonts w:ascii="Century Gothic" w:hAnsi="Century Gothic"/>
      <w:sz w:val="16"/>
      <w:szCs w:val="20"/>
      <w:lang w:val="en-US"/>
    </w:rPr>
  </w:style>
  <w:style w:type="paragraph" w:styleId="Popis">
    <w:name w:val="caption"/>
    <w:basedOn w:val="Normlny"/>
    <w:next w:val="Normlny"/>
    <w:uiPriority w:val="35"/>
    <w:unhideWhenUsed/>
    <w:qFormat/>
    <w:rsid w:val="006C5188"/>
    <w:rPr>
      <w:b/>
      <w:bCs/>
      <w:color w:val="006EB6" w:themeColor="accent1"/>
      <w:szCs w:val="18"/>
    </w:rPr>
  </w:style>
  <w:style w:type="paragraph" w:styleId="Zoznamsodrkami">
    <w:name w:val="List Bullet"/>
    <w:basedOn w:val="Zkladntext"/>
    <w:qFormat/>
    <w:rsid w:val="006C5188"/>
    <w:pPr>
      <w:numPr>
        <w:numId w:val="14"/>
      </w:numPr>
      <w:spacing w:before="130" w:after="130" w:line="240" w:lineRule="auto"/>
    </w:pPr>
    <w:rPr>
      <w:noProof/>
      <w:szCs w:val="20"/>
    </w:rPr>
  </w:style>
  <w:style w:type="paragraph" w:styleId="Zkladntext">
    <w:name w:val="Body Text"/>
    <w:basedOn w:val="Normlny"/>
    <w:link w:val="ZkladntextChar"/>
    <w:uiPriority w:val="99"/>
    <w:semiHidden/>
    <w:unhideWhenUsed/>
    <w:rsid w:val="006C5188"/>
    <w:pPr>
      <w:spacing w:after="120"/>
    </w:pPr>
  </w:style>
  <w:style w:type="character" w:customStyle="1" w:styleId="ZkladntextChar">
    <w:name w:val="Základný text Char"/>
    <w:basedOn w:val="Predvolenpsmoodseku"/>
    <w:link w:val="Zkladntext"/>
    <w:uiPriority w:val="99"/>
    <w:semiHidden/>
    <w:rsid w:val="006C5188"/>
    <w:rPr>
      <w:rFonts w:ascii="Century Gothic" w:hAnsi="Century Gothic"/>
      <w:sz w:val="20"/>
    </w:rPr>
  </w:style>
  <w:style w:type="character" w:styleId="Siln">
    <w:name w:val="Strong"/>
    <w:qFormat/>
    <w:rsid w:val="006C5188"/>
    <w:rPr>
      <w:b/>
    </w:rPr>
  </w:style>
  <w:style w:type="character" w:styleId="Zvraznenie">
    <w:name w:val="Emphasis"/>
    <w:qFormat/>
    <w:rsid w:val="006C5188"/>
    <w:rPr>
      <w:i/>
      <w:iCs/>
    </w:rPr>
  </w:style>
  <w:style w:type="paragraph" w:styleId="Bezriadkovania">
    <w:name w:val="No Spacing"/>
    <w:link w:val="BezriadkovaniaChar"/>
    <w:uiPriority w:val="1"/>
    <w:qFormat/>
    <w:rsid w:val="006C5188"/>
    <w:pPr>
      <w:spacing w:after="0" w:line="240" w:lineRule="auto"/>
    </w:pPr>
    <w:rPr>
      <w:rFonts w:ascii="Times New Roman" w:eastAsia="Times New Roman" w:hAnsi="Times New Roman" w:cs="Times New Roman"/>
      <w:szCs w:val="20"/>
      <w:lang w:val="en-US"/>
    </w:rPr>
  </w:style>
  <w:style w:type="character" w:customStyle="1" w:styleId="BezriadkovaniaChar">
    <w:name w:val="Bez riadkovania Char"/>
    <w:basedOn w:val="Predvolenpsmoodseku"/>
    <w:link w:val="Bezriadkovania"/>
    <w:uiPriority w:val="1"/>
    <w:rsid w:val="006C5188"/>
    <w:rPr>
      <w:rFonts w:ascii="Times New Roman" w:eastAsia="Times New Roman" w:hAnsi="Times New Roman" w:cs="Times New Roman"/>
      <w:szCs w:val="20"/>
      <w:lang w:val="en-US"/>
    </w:rPr>
  </w:style>
  <w:style w:type="paragraph" w:styleId="Odsekzoznamu">
    <w:name w:val="List Paragraph"/>
    <w:aliases w:val="body,Odsek zoznamu2,List Paragraph,Odsek"/>
    <w:basedOn w:val="Normlny"/>
    <w:link w:val="OdsekzoznamuChar"/>
    <w:uiPriority w:val="34"/>
    <w:qFormat/>
    <w:rsid w:val="006C5188"/>
    <w:pPr>
      <w:ind w:left="720"/>
      <w:contextualSpacing/>
    </w:pPr>
    <w:rPr>
      <w:lang w:val="en-US"/>
    </w:rPr>
  </w:style>
  <w:style w:type="character" w:customStyle="1" w:styleId="OdsekzoznamuChar">
    <w:name w:val="Odsek zoznamu Char"/>
    <w:aliases w:val="body Char,Odsek zoznamu2 Char,List Paragraph Char,Odsek Char"/>
    <w:basedOn w:val="Predvolenpsmoodseku"/>
    <w:link w:val="Odsekzoznamu"/>
    <w:uiPriority w:val="34"/>
    <w:locked/>
    <w:rsid w:val="006C5188"/>
    <w:rPr>
      <w:rFonts w:ascii="Century Gothic" w:hAnsi="Century Gothic"/>
      <w:sz w:val="20"/>
      <w:lang w:val="en-US"/>
    </w:rPr>
  </w:style>
  <w:style w:type="character" w:styleId="Nzovknihy">
    <w:name w:val="Book Title"/>
    <w:basedOn w:val="Predvolenpsmoodseku"/>
    <w:uiPriority w:val="33"/>
    <w:qFormat/>
    <w:rsid w:val="006C5188"/>
    <w:rPr>
      <w:b/>
      <w:bCs/>
      <w:smallCaps/>
      <w:spacing w:val="5"/>
    </w:rPr>
  </w:style>
  <w:style w:type="paragraph" w:styleId="Hlavikaobsahu">
    <w:name w:val="TOC Heading"/>
    <w:basedOn w:val="Nadpis1"/>
    <w:next w:val="Normlny"/>
    <w:uiPriority w:val="39"/>
    <w:semiHidden/>
    <w:unhideWhenUsed/>
    <w:qFormat/>
    <w:rsid w:val="006C5188"/>
    <w:pPr>
      <w:numPr>
        <w:numId w:val="0"/>
      </w:numPr>
      <w:outlineLvl w:val="9"/>
    </w:pPr>
    <w:rPr>
      <w:rFonts w:asciiTheme="majorHAnsi" w:hAnsiTheme="majorHAnsi"/>
      <w:lang w:eastAsia="sk-SK"/>
    </w:rPr>
  </w:style>
  <w:style w:type="character" w:styleId="Hypertextovprepojenie">
    <w:name w:val="Hyperlink"/>
    <w:uiPriority w:val="99"/>
    <w:unhideWhenUsed/>
    <w:rsid w:val="00D22D2A"/>
    <w:rPr>
      <w:color w:val="0000FF"/>
      <w:u w:val="single"/>
    </w:rPr>
  </w:style>
  <w:style w:type="character" w:styleId="Odkaznapoznmkupodiarou">
    <w:name w:val="footnote reference"/>
    <w:aliases w:val="Footnote Refernece,BVI fnr,Fußnotenzeichen_Raxen,callout,Footnote Reference Number,SUPERS,Footnote symbol,Footnote reference number,Times 10 Point,Exposant 3 Point,EN Footnote Reference,note TESI,-E Fußnotenzeichen,Ref,E,S"/>
    <w:uiPriority w:val="99"/>
    <w:unhideWhenUsed/>
    <w:rsid w:val="00D22D2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eks.sk" TargetMode="External"/></Relationships>
</file>

<file path=word/theme/theme1.xml><?xml version="1.0" encoding="utf-8"?>
<a:theme xmlns:a="http://schemas.openxmlformats.org/drawingml/2006/main" name="Dizajn manuál">
  <a:themeElements>
    <a:clrScheme name="dizajn manuál">
      <a:dk1>
        <a:sysClr val="windowText" lastClr="000000"/>
      </a:dk1>
      <a:lt1>
        <a:sysClr val="window" lastClr="FFFFFF"/>
      </a:lt1>
      <a:dk2>
        <a:srgbClr val="1F497D"/>
      </a:dk2>
      <a:lt2>
        <a:srgbClr val="EEECE1"/>
      </a:lt2>
      <a:accent1>
        <a:srgbClr val="006EB6"/>
      </a:accent1>
      <a:accent2>
        <a:srgbClr val="67B346"/>
      </a:accent2>
      <a:accent3>
        <a:srgbClr val="F38B3C"/>
      </a:accent3>
      <a:accent4>
        <a:srgbClr val="8064A2"/>
      </a:accent4>
      <a:accent5>
        <a:srgbClr val="4BACC6"/>
      </a:accent5>
      <a:accent6>
        <a:srgbClr val="F79646"/>
      </a:accent6>
      <a:hlink>
        <a:srgbClr val="0000FF"/>
      </a:hlink>
      <a:folHlink>
        <a:srgbClr val="800080"/>
      </a:folHlink>
    </a:clrScheme>
    <a:fontScheme name="Vlastná 1">
      <a:majorFont>
        <a:latin typeface="Century Gothic"/>
        <a:ea typeface=""/>
        <a:cs typeface=""/>
      </a:majorFont>
      <a:minorFont>
        <a:latin typeface="Century Gothic"/>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3</Pages>
  <Words>475</Words>
  <Characters>2713</Characters>
  <Application>Microsoft Office Word</Application>
  <DocSecurity>0</DocSecurity>
  <Lines>22</Lines>
  <Paragraphs>6</Paragraphs>
  <ScaleCrop>false</ScaleCrop>
  <Company/>
  <LinksUpToDate>false</LinksUpToDate>
  <CharactersWithSpaces>3182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MH SR</dc:creator>
  <cp:keywords/>
  <dc:description/>
  <cp:lastModifiedBy>Lenka K.</cp:lastModifiedBy>
  <cp:revision>3</cp:revision>
  <dcterms:created xsi:type="dcterms:W3CDTF">2018-06-12T11:59:00Z</dcterms:created>
  <dcterms:modified xsi:type="dcterms:W3CDTF">2019-01-21T09:12:00Z</dcterms:modified>
</cp:coreProperties>
</file>